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78439" w14:textId="3CC7BDA7" w:rsidR="003801DB" w:rsidRDefault="00EF6A53">
      <w:pPr>
        <w:pStyle w:val="LO-normal"/>
        <w:spacing w:after="160"/>
        <w:rPr>
          <w:rFonts w:ascii="Times New Roman" w:eastAsia="Times New Roman" w:hAnsi="Times New Roman" w:cs="Times New Roman"/>
          <w:b/>
          <w:bCs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S</w:t>
      </w:r>
      <w:r>
        <w:rPr>
          <w:rFonts w:ascii="Times New Roman" w:eastAsia="Times New Roman" w:hAnsi="Times New Roman" w:cs="Times New Roman"/>
          <w:b/>
          <w:bCs/>
        </w:rPr>
        <w:t>uplementary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M</w:t>
      </w:r>
      <w:r>
        <w:rPr>
          <w:rFonts w:ascii="Times New Roman" w:eastAsia="Times New Roman" w:hAnsi="Times New Roman" w:cs="Times New Roman"/>
          <w:b/>
          <w:bCs/>
        </w:rPr>
        <w:t>aterial</w:t>
      </w:r>
    </w:p>
    <w:p w14:paraId="44C71428" w14:textId="77777777" w:rsidR="00374BC5" w:rsidRDefault="00374BC5">
      <w:pPr>
        <w:pStyle w:val="LO-normal"/>
        <w:spacing w:after="160"/>
        <w:rPr>
          <w:rFonts w:ascii="Times New Roman" w:eastAsia="Times New Roman" w:hAnsi="Times New Roman" w:cs="Times New Roman"/>
          <w:b/>
          <w:bCs/>
        </w:rPr>
      </w:pPr>
    </w:p>
    <w:p w14:paraId="28215CBC" w14:textId="6B5EF2D7" w:rsidR="003801DB" w:rsidRDefault="00000000">
      <w:pPr>
        <w:pStyle w:val="LO-normal"/>
        <w:spacing w:after="160"/>
        <w:rPr>
          <w:rFonts w:ascii="Times New Roman" w:hAnsi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Tabl</w:t>
      </w:r>
      <w:r w:rsidR="00A16953">
        <w:rPr>
          <w:rFonts w:ascii="Times New Roman" w:eastAsia="Times New Roman" w:hAnsi="Times New Roman" w:cs="Times New Roman"/>
          <w:b/>
          <w:bCs/>
        </w:rPr>
        <w:t>e</w:t>
      </w:r>
      <w:r w:rsidRPr="00A16953">
        <w:rPr>
          <w:rFonts w:ascii="Times New Roman" w:eastAsia="Times New Roman" w:hAnsi="Times New Roman" w:cs="Times New Roman"/>
          <w:b/>
          <w:bCs/>
        </w:rPr>
        <w:t xml:space="preserve"> S1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 xml:space="preserve">Herbarium specimens reviewed from </w:t>
      </w:r>
      <w:r>
        <w:rPr>
          <w:rFonts w:ascii="Times New Roman" w:eastAsia="Times New Roman" w:hAnsi="Times New Roman" w:cs="Times New Roman"/>
          <w:i/>
          <w:color w:val="000000"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  <w:color w:val="000000"/>
        </w:rPr>
        <w:t>strobiformis</w:t>
      </w:r>
      <w:proofErr w:type="spellEnd"/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</w:rPr>
        <w:t>veitchii</w:t>
      </w:r>
      <w:proofErr w:type="spellEnd"/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P. ayacahuite</w:t>
      </w:r>
      <w:r>
        <w:rPr>
          <w:rFonts w:ascii="Times New Roman" w:hAnsi="Times New Roman"/>
          <w:color w:val="000000"/>
        </w:rPr>
        <w:t xml:space="preserve"> species complex for the</w:t>
      </w:r>
      <w:r>
        <w:rPr>
          <w:rFonts w:ascii="Times New Roman" w:eastAsia="Times New Roman" w:hAnsi="Times New Roman" w:cs="Times New Roman"/>
          <w:color w:val="000000"/>
        </w:rPr>
        <w:t xml:space="preserve"> multivariate morphological analyses.</w:t>
      </w:r>
    </w:p>
    <w:tbl>
      <w:tblPr>
        <w:tblStyle w:val="TableGrid"/>
        <w:tblW w:w="9962" w:type="dxa"/>
        <w:tblLayout w:type="fixed"/>
        <w:tblLook w:val="04A0" w:firstRow="1" w:lastRow="0" w:firstColumn="1" w:lastColumn="0" w:noHBand="0" w:noVBand="1"/>
      </w:tblPr>
      <w:tblGrid>
        <w:gridCol w:w="9962"/>
      </w:tblGrid>
      <w:tr w:rsidR="003801DB" w:rsidRPr="00EF6A53" w14:paraId="78972B56" w14:textId="77777777">
        <w:tc>
          <w:tcPr>
            <w:tcW w:w="9962" w:type="dxa"/>
          </w:tcPr>
          <w:p w14:paraId="52AAAC0C" w14:textId="752CF05C" w:rsidR="003801DB" w:rsidRDefault="00000000">
            <w:pPr>
              <w:pStyle w:val="LO-normal"/>
              <w:spacing w:after="160" w:line="307" w:lineRule="auto"/>
              <w:rPr>
                <w:rFonts w:ascii="Times New Roman" w:eastAsia="Times New Roman" w:hAnsi="Times New Roman" w:cs="Times New Roman"/>
                <w:lang w:val="es-MX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Pinus ayacahuite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: HIDALGO: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Tenango de Doria, la cruz de Tenango, 2442 m, 14/XII/2011, Ledesma 77 (MEXU); Mpio. Mineral del Monte, Omitlán de Juárez-cera de la hacienda Guerrero, 2484 m, 2005, Moreno S/N (MEXU); OAXACA: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Cuyamecalco Villa de Zaragoza, Agua conejo, 328 m, 15/X/2013, Bernal Ramírez 153 (MEXU); Mpio. San Juan Yatzona, arriba del panteón, 1363 m, 14/VIII/2010, DIAAPROY S. A. de C. V. 71643 (MEXU); GUERRERO: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Chilpancingo de los Bravo, cerro alquitrán, 2107 m, 16/VI/1968, Hubert Kruse 1779 (MEXU); VERACRUZ: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Mpio. San Miguel Tlacotiopa, 2050 m, 17/XI/2019, Alfredo Ortiz Martínez AOM40, Alejandra Moreno Letelier y Miguel Rivero. </w:t>
            </w:r>
          </w:p>
        </w:tc>
      </w:tr>
      <w:tr w:rsidR="003801DB" w:rsidRPr="00EF6A53" w14:paraId="29598494" w14:textId="77777777">
        <w:tc>
          <w:tcPr>
            <w:tcW w:w="9962" w:type="dxa"/>
          </w:tcPr>
          <w:p w14:paraId="5A66806C" w14:textId="77777777" w:rsidR="003801DB" w:rsidRDefault="00000000" w:rsidP="00A16953">
            <w:pPr>
              <w:pStyle w:val="LO-normal"/>
              <w:spacing w:after="160" w:line="307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Pinus strobiformis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var.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veitchii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PUEBLA: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San Nicolás de los Ranchos, Buena Vista to road la Ermita, E slope of Popocatepetl, 2636-2647 m, 19/XI/1999, David S. Gernandt 6299 and Sol Ortiz Guerrero (MEXU); MICHOACÁN: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Los Reyes, La Palma, 2661 m, 20/IX/2019, Alfredo Ortiz Martínez AOM38 (MEXU), Alejandra Moreno Letelier y Patricia Delgado Valerio; ESTADO DE MÉXICO: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Mpio. Tlalmanalco, San Rafael, 2552 m, 30/XI/2019, Alfredo Ortiz Martínez AOM42, Alejandra Moreno Letelier, Darío Escudero y Ben Kenward; Mpio. Texcaltitlán, El Capulín, 3100 m, 17/XI/2019, Alfredo Ortiz Martínez AOM39 y Alberto J. Reyes García. </w:t>
            </w:r>
          </w:p>
        </w:tc>
      </w:tr>
      <w:tr w:rsidR="003801DB" w:rsidRPr="00EF6A53" w14:paraId="3300625A" w14:textId="77777777">
        <w:tc>
          <w:tcPr>
            <w:tcW w:w="9962" w:type="dxa"/>
          </w:tcPr>
          <w:p w14:paraId="6A3FF755" w14:textId="77777777" w:rsidR="003801DB" w:rsidRDefault="00000000" w:rsidP="00A16953">
            <w:pPr>
              <w:pStyle w:val="LO-normal"/>
              <w:spacing w:after="160" w:line="307" w:lineRule="auto"/>
              <w:rPr>
                <w:color w:val="000000"/>
                <w:lang w:val="es-MX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Pinus strobiformis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var.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veitchii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PUEBLA: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San Nicolás de los Ranchos, Buena Vista to road la Ermita, E slope of Popocatepetl, 2636-2647 m, 19/XI/1999, David S. Gernandt 6299 and Sol Ortiz Guerrero (MEXU); MICHOACÁN: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Los Reyes, La Palma, 2661 m, 20/IX/2019, Alfredo Ortiz Martínez AOM38 (MEXU), Alejandra Moreno Letelier y Patricia Delgado Valerio; ESTADO DE MÉXICO: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Mpio. Tlalmanalco, San Rafael, 2552 m, 30/XI/2019, Alfredo Ortiz Martínez AOM42, Alejandra Moreno Letelier, Darío Escudero y Ben Kenward; Mpio. Texcaltitlán, El Capulín, 3100 m, 17/XI/2019, Alfredo Ortiz Martínez AOM39 y Alberto J. Reyes García.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s-MX"/>
              </w:rPr>
              <w:t>Pinus strobiformis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: NUEVO LEÓN: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Galeana, Ladera E del Cerro Potosí, 3370 m, 12/IX/2011, González M 7774 (MEXU); Mpio. Galeana, Ladera E del Cerro Potosí, González M S/N (MEXU); Mpio. Galeana, Ladera E del Cerro Potosí, 3325 m, 12/IX/2011, González M 7776-b (CIIDIR-DURANGO); Mpio. Galeana, Ladera E del Cerro Potosí, 3325 m, 12/IX/2011 González S. 7776-a (CIIDIR-DURANGO), González M y Torres A.; DURANGO: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Mpio. Súchil, Reserva de la Biosfera, La Michilia, Cerro Blanco, 2690 m, Amancio 8-2 (CIIDIR-DURANGO); Reserva de la Biosfera La Michilia, Cienega de Playa Grande, Cerro Blanco, 2650 m, 5/IX/1994, Medina 89 (CIIDIR-DURANGO), Rentería y García; Reserva de la Biosfera La Michilia, Arroyo Nana Juana, 2350 m, 25/II/1994, García A 50 (CIIDIR-DURANGO) y Rentería L.; Reserva de la Biosfera La Michilia, Arroyo Nana Juana, 2350 m, 25/II/1994, García A 51 (CIIDIR-DURANGO) y Rentería L.; Reserva de la Biosfera La Michilia, Cerro del Purgatorio, Sierra de Urica, 2820 m, 5/IX/1994, Medina 83 (CIIDIR-DURANGO), Rentería L y García A; Reserva de la Biosfera La Michilia, Cerro el Almagre, Sierra de Urica, 2715 m, 16/IV/1996, Medina 131 (CIIDIR-DURANGO), Rentería L y García, A; Reserva de la Biosfera La Michilia, 19/III/1987, Jamieson 276 (CIIDIR-DURANGO); Reserva de la Biosfera La Michilia, 2350 m, 24/II/1994, Rentería L 48 (CIIDIR-DURANGO); Mpio. Arroyo Mimbres, Carrtera Durago-Mazatlán, 17/III/2000, Torres A 3454 (CIIDIR-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lastRenderedPageBreak/>
              <w:t>DURANGO) y González M; Mpio. Arroyo Mimbres, al oriente del puente sobre la carretera 40, 2300 m, 26/V/2014, González S 8161 (CIIDIR-DURANGO), Noriega J, Flores R y Wehenkel C.; Mpio. San Dimas, Las Bufas, 2680 m, 20/II/1997, Otto R 4 (CIIDIR-DURANGO); Mpio. San Dimas, Los Aposentos, 2.5 km al NE de San Miguel de Cruces, 2590 m, 28/VIII/1990, Acevedo S 425 (CIIDIR-DURANGO), García A y González M; Mpio. San Dimas, Tambores de Abajo, 400 m al vivero Piloncillo de la UAF, 2320 m, 4/XII/1990, García A 851 (CIIDIR-DURANGO) y Acevedo S; Mpio. San Dimas, Las Meladas al N del Predio la Guitarra, Al E de Vencedores, 2710 m, 26/V/2014, González, S 8168b (CIIDIR-DURANGO), Noriega J, Flores R, Wehenkel; Mpio. Pueblo Nuevo, La Ermita al N por la carretera 40, hacia Durango, 2730 m, 26/V/2014, Gonzáles S 8164 (CIIDIR-DURANGO), Noriega J, Flores R y Wehenkel; Mpio. Pueblo Nuevo, Las Rusias al W de El Salto por la Carretera 40 Durango-Mazatlán, 2810 m, 26/V/2014, Gonzáles S 8167 (CIIDIR-DURANGO), Noriega J, Flores R y Wehenkel; Mpio. Pueblo Nuevo, Maiz Gordo, al NE por el camino a Durango, 2400 m, 11/IX/2010, Valtierra G M 121-c (CIIDIR-DURANGO), González S, Ruacho L, González N, Rosales O y Salinas D; Mpio. Pueblo Nuevo, Maiz Gordo, al NE por el camino a Durango, 2400 m, 11/IX/2010, Valtierra G M 121-b (CIIDIR-DURANGO), González S, Ruacho L, González N, Rosales O y Salinas D; Mpio. Pueblo Nuevo, Coscomate al SE del Ejido Chavarria Nuevo, 2390 m, 18/III/2013, Retana F 168; Mpio. Tepehuanes, Mesa de Acapulco, comunidad Boca de Santa Catarina, 2400 m, 22/VII/1989, Guizar 2139 (CIIDIR-DURANGO); Mpio. Pueblo Nuevo, Arroyo Santa Barbara, al SW del Salto, 2600 m, 26/VI/1992, González S 1084 (CIIDIR-DURANGO); Mpio. Tepehuanes, Mediaciones camino el Columpio a San Ignacio, 2600 m, 16/II/1989, Benites P 336 (CIIDIR-DURANGO) y Bravo O; Mpio. Tepehuanes, Puerto de alto de las Bayas, 2895 m, 17/VII/1989, Guizar 2089 (CIIDIR-DURANGO); Mpio. Tepehuanes, el Huacal, 3 km por el camino a el Tarahumar, 2700 m, 18/X/1990, García 711 (CIIDIR-DURANGO), González M y Acevedo S; Mpio. Tepehuanes, 2 km al SE del Huacal, rumbo a la ratonera, 2650 m, 21/IV/1989, Benítez y Bravo 435 (CIIDIR-DURANGO); Mpio. Tepehuanes, falda de la Manga quemada, bajada del Santo Niño, 23/VII/1989, Guizar E 2147 (CIIDIR-DURANGO); Mpio. Santiago Papasquiaro, el Yaqui, 2733 m, 28/V/2014, González S 8171 (CIIDIR-DURANGO), Flores R, Wehenkel y Simental S; Mpio. Santiago Papasquiaro, el Yaqui, km 45 de la carretera Santiago Papasquiaro, 2200 m, 24/XII/1997, Oláguez J S/N (CIIDIR-DURANGO); Mpio. Santiago Papasquiaro, Arroyo Cajón de San Nicolas, 7 km de los Altares, dirección Ciénega de nuestra Señora, 2380 m, 28/V/2014, González S 8170 (CIIDIR-DURANGO), Flores R, Wehenkel y Simental S; Mpio. Santiago Papasquiaro, Arroyo Cajón de San Nicolas, 7 km de los Altares, dirección Ciénega de nuestra Señora, 4/II/1990, Benitez A 1047 (CIIDIR-DURANGO); Mpio. Durago, Sierra Santiago Bayacora, al N de la Flor, 2740 m, 24/V/2014, González S 8158 (CIIDIR-DURANGO), Noriega J, Flores R y Wehenkel; Mpio. Mezquital, Santa María Magdalena de Taxicaringa, Arroyo del Chino, 2814 m, 24/V/2014, González S 8159 (CIIDIR-DURANGO), Noriega J, Flores R y Wehenkel; Mpio. Guachochi, Samachique, al S de Creel, 2130 m, 30/V/2014, González S 8175 (CIIDIR-DURANGO), Noriega J, Flores R y Simental S.; Mpio. Guachochi, Samachique, al S de Creel, 2150 m, 30/V/2014, González S 8176 (CIIDIR-DURANGO), Noriega, J, Flores R y Simental, S.; Mpio. Guachochi, 4/XII/2002, Felice W 043 (CIIDIR-DURANGO); CHIHUAHUA: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 xml:space="preserve">Mpio. Balleza, al W por la carretera 23 a Guachochi, 2600 m, 30/V/2014, González S 8174-b (CIIDIR-DURANGO), Noriega J y Flores R.; Mpio. Balleza, El Vergel, 2590 m, 29/V/2014, González S 8172 (CIIDIR-DURANGO), Noriega J, Flores R y Simental S.; Mpio. Bocoyna, Creel, 4.5 km al SE, hacia San Ignacio, 2331 m, 12/VIII/2014, Ruacho L 805-b (CIIDIR-DURANGO), González S, Fishbein M y McDonnell A.; Mpio. Laguna Arareco, al SE de Creel, 2350 m, 20/XII/1982,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lastRenderedPageBreak/>
              <w:t>Medica C 2375 (CIIDIR-DURANGO). USA:</w:t>
            </w:r>
            <w:r>
              <w:rPr>
                <w:color w:val="000000"/>
                <w:lang w:val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MX"/>
              </w:rPr>
              <w:t>Arizona, Santa Cruz, 2115 m, 6/V/2012, González S 7840-a (CIIDIR-DURANGO), Ferguson G, Ruacho L, Heynes S.</w:t>
            </w:r>
          </w:p>
        </w:tc>
      </w:tr>
    </w:tbl>
    <w:p w14:paraId="39DA0573" w14:textId="77777777" w:rsidR="003801DB" w:rsidRDefault="00000000">
      <w:pPr>
        <w:pStyle w:val="LO-normal"/>
        <w:spacing w:before="240" w:after="240" w:line="720" w:lineRule="auto"/>
        <w:rPr>
          <w:color w:val="000000"/>
        </w:rPr>
      </w:pPr>
      <w:r>
        <w:rPr>
          <w:noProof/>
        </w:rPr>
        <w:lastRenderedPageBreak/>
        <w:drawing>
          <wp:inline distT="0" distB="0" distL="0" distR="0" wp14:anchorId="45CD9939" wp14:editId="7B7BF712">
            <wp:extent cx="6150610" cy="5563235"/>
            <wp:effectExtent l="0" t="0" r="0" b="0"/>
            <wp:docPr id="1" name="Imagen 2111683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211168394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610" cy="556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FE830" w14:textId="253896CD" w:rsidR="003801DB" w:rsidRDefault="00000000" w:rsidP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Figure S1</w:t>
      </w:r>
      <w:r>
        <w:rPr>
          <w:rFonts w:ascii="Times New Roman" w:eastAsia="Times New Roman" w:hAnsi="Times New Roman" w:cs="Times New Roman"/>
        </w:rPr>
        <w:t>. Pearson correlations and individual values for all samples considered in the study.</w:t>
      </w:r>
    </w:p>
    <w:p w14:paraId="094B6A5C" w14:textId="77777777" w:rsidR="003801DB" w:rsidRDefault="003801DB" w:rsidP="00A16953">
      <w:pPr>
        <w:pStyle w:val="LO-normal"/>
        <w:spacing w:line="480" w:lineRule="auto"/>
        <w:rPr>
          <w:color w:val="000000"/>
        </w:rPr>
      </w:pPr>
    </w:p>
    <w:p w14:paraId="2D3BF4B5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7027A0D0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3B513C55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36844A98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0C2E6829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6B5EB68C" w14:textId="77777777" w:rsidR="003801DB" w:rsidRDefault="003801DB">
      <w:pPr>
        <w:pStyle w:val="LO-normal"/>
        <w:spacing w:line="480" w:lineRule="auto"/>
        <w:rPr>
          <w:color w:val="000000"/>
        </w:rPr>
      </w:pPr>
    </w:p>
    <w:p w14:paraId="2B8E07E8" w14:textId="54C05162" w:rsidR="003801DB" w:rsidRDefault="00000000">
      <w:pPr>
        <w:pStyle w:val="LO-normal"/>
        <w:spacing w:after="140" w:line="276" w:lineRule="auto"/>
        <w:rPr>
          <w:color w:val="000000"/>
        </w:rPr>
      </w:pPr>
      <w:r>
        <w:rPr>
          <w:noProof/>
        </w:rPr>
        <w:drawing>
          <wp:inline distT="0" distB="0" distL="0" distR="0" wp14:anchorId="5DC265CC" wp14:editId="05C8317C">
            <wp:extent cx="5608320" cy="3970020"/>
            <wp:effectExtent l="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397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 w:rsidRPr="00A16953">
        <w:rPr>
          <w:b/>
          <w:bCs/>
          <w:color w:val="000000"/>
        </w:rPr>
        <w:t>Figure S2</w:t>
      </w:r>
      <w:r>
        <w:rPr>
          <w:color w:val="000000"/>
        </w:rPr>
        <w:t>. Map of sampling locations used in the genetic delimitation analyses.</w:t>
      </w:r>
    </w:p>
    <w:p w14:paraId="4EE01137" w14:textId="77777777" w:rsidR="003801DB" w:rsidRDefault="003801DB" w:rsidP="00A16953">
      <w:pPr>
        <w:pStyle w:val="LO-normal"/>
        <w:spacing w:line="276" w:lineRule="auto"/>
        <w:rPr>
          <w:color w:val="000000"/>
        </w:rPr>
      </w:pPr>
    </w:p>
    <w:p w14:paraId="05014E44" w14:textId="77777777" w:rsidR="003801DB" w:rsidRDefault="003801DB" w:rsidP="00A16953">
      <w:pPr>
        <w:pStyle w:val="LO-normal"/>
        <w:spacing w:line="276" w:lineRule="auto"/>
        <w:rPr>
          <w:color w:val="000000"/>
        </w:rPr>
      </w:pPr>
    </w:p>
    <w:p w14:paraId="1E2444AC" w14:textId="77777777" w:rsidR="003801DB" w:rsidRDefault="003801DB" w:rsidP="00A16953">
      <w:pPr>
        <w:pStyle w:val="LO-normal"/>
        <w:spacing w:line="276" w:lineRule="auto"/>
        <w:rPr>
          <w:color w:val="000000"/>
        </w:rPr>
      </w:pPr>
    </w:p>
    <w:p w14:paraId="706B3646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5C0E19AF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23FC2AF6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1C08F7C9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1F169A63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412D7C91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09108DC9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5B1C19F5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601C9FD9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452D2B7D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70EA2436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617C2899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732E4E85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52873575" w14:textId="77777777" w:rsidR="003801DB" w:rsidRDefault="003801DB">
      <w:pPr>
        <w:pStyle w:val="LO-normal"/>
        <w:spacing w:line="276" w:lineRule="auto"/>
        <w:rPr>
          <w:color w:val="000000"/>
        </w:rPr>
      </w:pPr>
    </w:p>
    <w:p w14:paraId="0AC44985" w14:textId="77777777" w:rsidR="003801DB" w:rsidRDefault="003801DB" w:rsidP="00A16953">
      <w:pPr>
        <w:pStyle w:val="LO-normal"/>
        <w:spacing w:line="276" w:lineRule="auto"/>
        <w:rPr>
          <w:color w:val="000000"/>
        </w:rPr>
      </w:pPr>
    </w:p>
    <w:p w14:paraId="254F7001" w14:textId="77777777" w:rsidR="003801DB" w:rsidRDefault="00000000">
      <w:pPr>
        <w:pStyle w:val="LO-normal"/>
        <w:spacing w:before="240" w:after="240" w:line="720" w:lineRule="auto"/>
      </w:pPr>
      <w:r>
        <w:rPr>
          <w:noProof/>
        </w:rPr>
        <w:lastRenderedPageBreak/>
        <w:drawing>
          <wp:inline distT="0" distB="0" distL="0" distR="0" wp14:anchorId="6C1F0483" wp14:editId="7CFD04B5">
            <wp:extent cx="5985510" cy="316928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89214" w14:textId="3F47BE82" w:rsidR="003801DB" w:rsidRDefault="00000000" w:rsidP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Figure S3</w:t>
      </w:r>
      <w:r>
        <w:rPr>
          <w:rFonts w:ascii="Times New Roman" w:eastAsia="Times New Roman" w:hAnsi="Times New Roman" w:cs="Times New Roman"/>
        </w:rPr>
        <w:t xml:space="preserve">. UPGMA of the Euclidean distance of the 99 individuals of </w:t>
      </w:r>
      <w:r>
        <w:rPr>
          <w:rFonts w:ascii="Times New Roman" w:eastAsia="Times New Roman" w:hAnsi="Times New Roman" w:cs="Times New Roman"/>
          <w:i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</w:rPr>
        <w:t>strobiformis</w:t>
      </w:r>
      <w:proofErr w:type="spellEnd"/>
      <w:r>
        <w:rPr>
          <w:rFonts w:ascii="Times New Roman" w:eastAsia="Times New Roman" w:hAnsi="Times New Roman" w:cs="Times New Roman"/>
        </w:rPr>
        <w:t>-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</w:rPr>
        <w:t>P.veitchii</w:t>
      </w:r>
      <w:proofErr w:type="spellEnd"/>
      <w:proofErr w:type="gramEnd"/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  <w:i/>
        </w:rPr>
        <w:t>P. ayacahuite</w:t>
      </w:r>
      <w:r>
        <w:rPr>
          <w:rFonts w:ascii="Times New Roman" w:eastAsia="Times New Roman" w:hAnsi="Times New Roman" w:cs="Times New Roman"/>
        </w:rPr>
        <w:t>, based on ten morphological characters and loadings of PC1 and PC2.</w:t>
      </w:r>
    </w:p>
    <w:p w14:paraId="5959008D" w14:textId="23B17334" w:rsidR="003801DB" w:rsidRDefault="00A16953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11AA7BFB" wp14:editId="44D15CC8">
            <wp:simplePos x="0" y="0"/>
            <wp:positionH relativeFrom="column">
              <wp:posOffset>699135</wp:posOffset>
            </wp:positionH>
            <wp:positionV relativeFrom="paragraph">
              <wp:posOffset>348615</wp:posOffset>
            </wp:positionV>
            <wp:extent cx="5120005" cy="3101975"/>
            <wp:effectExtent l="0" t="0" r="0" b="0"/>
            <wp:wrapTight wrapText="largest">
              <wp:wrapPolygon edited="0">
                <wp:start x="923" y="0"/>
                <wp:lineTo x="608" y="2078"/>
                <wp:lineTo x="766" y="2209"/>
                <wp:lineTo x="2607" y="2209"/>
                <wp:lineTo x="2607" y="4332"/>
                <wp:lineTo x="1003" y="5155"/>
                <wp:lineTo x="1003" y="5285"/>
                <wp:lineTo x="2607" y="6455"/>
                <wp:lineTo x="1739" y="7148"/>
                <wp:lineTo x="-22" y="8578"/>
                <wp:lineTo x="-22" y="12435"/>
                <wp:lineTo x="529" y="12824"/>
                <wp:lineTo x="2607" y="12824"/>
                <wp:lineTo x="372" y="14947"/>
                <wp:lineTo x="2607" y="17071"/>
                <wp:lineTo x="1003" y="18111"/>
                <wp:lineTo x="1003" y="19194"/>
                <wp:lineTo x="2607" y="19194"/>
                <wp:lineTo x="2607" y="19844"/>
                <wp:lineTo x="7921" y="21317"/>
                <wp:lineTo x="10025" y="21447"/>
                <wp:lineTo x="10341" y="21447"/>
                <wp:lineTo x="11393" y="21317"/>
                <wp:lineTo x="14602" y="19713"/>
                <wp:lineTo x="14602" y="19194"/>
                <wp:lineTo x="17259" y="18544"/>
                <wp:lineTo x="17259" y="17981"/>
                <wp:lineTo x="14760" y="17071"/>
                <wp:lineTo x="17338" y="15077"/>
                <wp:lineTo x="17338" y="14947"/>
                <wp:lineTo x="15734" y="12824"/>
                <wp:lineTo x="18785" y="12824"/>
                <wp:lineTo x="21283" y="11914"/>
                <wp:lineTo x="21283" y="10051"/>
                <wp:lineTo x="20810" y="9662"/>
                <wp:lineTo x="19179" y="8578"/>
                <wp:lineTo x="14602" y="6455"/>
                <wp:lineTo x="17259" y="5415"/>
                <wp:lineTo x="17259" y="5025"/>
                <wp:lineTo x="14602" y="4332"/>
                <wp:lineTo x="14602" y="2209"/>
                <wp:lineTo x="17416" y="2078"/>
                <wp:lineTo x="16943" y="1299"/>
                <wp:lineTo x="3817" y="0"/>
                <wp:lineTo x="923" y="0"/>
              </wp:wrapPolygon>
            </wp:wrapTight>
            <wp:docPr id="4" name="Image1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005" cy="310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701A8" w14:textId="140E9377" w:rsidR="003801DB" w:rsidRDefault="003801DB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</w:p>
    <w:p w14:paraId="5E875B1A" w14:textId="77777777" w:rsidR="003801DB" w:rsidRDefault="003801DB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</w:p>
    <w:p w14:paraId="09BEE2D1" w14:textId="77777777" w:rsidR="003801DB" w:rsidRDefault="003801DB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</w:p>
    <w:p w14:paraId="7B1034C1" w14:textId="77777777" w:rsidR="003801DB" w:rsidRDefault="003801DB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</w:p>
    <w:p w14:paraId="37C4BF3C" w14:textId="77777777" w:rsidR="003801DB" w:rsidRDefault="003801DB" w:rsidP="00A16953">
      <w:pPr>
        <w:pStyle w:val="LO-normal"/>
        <w:spacing w:line="480" w:lineRule="auto"/>
        <w:rPr>
          <w:rFonts w:ascii="Times New Roman" w:eastAsia="Times New Roman" w:hAnsi="Times New Roman" w:cs="Times New Roman"/>
        </w:rPr>
      </w:pPr>
    </w:p>
    <w:p w14:paraId="11E922A9" w14:textId="00B93724" w:rsidR="003801DB" w:rsidRDefault="00000000" w:rsidP="00A16953">
      <w:pPr>
        <w:pStyle w:val="LO-normal"/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PCA of 10 bioclimatic variables for the species complex.</w:t>
      </w:r>
    </w:p>
    <w:p w14:paraId="37E37A46" w14:textId="77777777" w:rsidR="003801DB" w:rsidRDefault="003801DB" w:rsidP="00A16953">
      <w:pPr>
        <w:pStyle w:val="LO-normal"/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2CD690D8" w14:textId="77777777" w:rsidR="003801DB" w:rsidRDefault="003801DB" w:rsidP="00A16953">
      <w:pPr>
        <w:pStyle w:val="LO-normal"/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774D4FD8" w14:textId="2FCE2E2D" w:rsidR="003801DB" w:rsidRDefault="00000000">
      <w:pPr>
        <w:pStyle w:val="LO-normal"/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A16953">
        <w:rPr>
          <w:rFonts w:ascii="Times New Roman" w:eastAsia="Times New Roman" w:hAnsi="Times New Roman" w:cs="Times New Roman"/>
          <w:b/>
          <w:bCs/>
        </w:rPr>
        <w:t>Figure S4</w:t>
      </w:r>
      <w:r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PCA of 10 bioclimatic variables for the species complex.</w:t>
      </w:r>
    </w:p>
    <w:p w14:paraId="6BFD00BC" w14:textId="77777777" w:rsidR="003801DB" w:rsidRDefault="003801DB" w:rsidP="00A16953">
      <w:pPr>
        <w:pStyle w:val="LO-normal"/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26C0CD94" w14:textId="77777777" w:rsidR="003801DB" w:rsidRDefault="003801DB" w:rsidP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</w:p>
    <w:p w14:paraId="4D9B6FE5" w14:textId="2D20F315" w:rsidR="003801DB" w:rsidRDefault="00000000" w:rsidP="00A16953">
      <w:pPr>
        <w:pStyle w:val="LO-normal"/>
        <w:spacing w:line="276" w:lineRule="auto"/>
      </w:pPr>
      <w:r w:rsidRPr="00A16953">
        <w:rPr>
          <w:rFonts w:ascii="Times New Roman" w:eastAsia="Times New Roman" w:hAnsi="Times New Roman" w:cs="Times New Roman"/>
          <w:b/>
          <w:bCs/>
          <w:color w:val="000000"/>
        </w:rPr>
        <w:t>Table S2</w:t>
      </w:r>
      <w:r w:rsidR="00A16953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Geographic data for the Collection sites for the material included for molecular analysis in this study.</w:t>
      </w:r>
    </w:p>
    <w:tbl>
      <w:tblPr>
        <w:tblpPr w:leftFromText="141" w:rightFromText="141" w:vertAnchor="page" w:horzAnchor="margin" w:tblpXSpec="center" w:tblpY="2461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154"/>
        <w:gridCol w:w="2931"/>
        <w:gridCol w:w="1969"/>
        <w:gridCol w:w="1134"/>
        <w:gridCol w:w="1276"/>
      </w:tblGrid>
      <w:tr w:rsidR="003801DB" w14:paraId="6836E4E6" w14:textId="77777777" w:rsidTr="00374BC5">
        <w:trPr>
          <w:jc w:val="center"/>
        </w:trPr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14:paraId="4ED16B5E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Species</w:t>
            </w:r>
          </w:p>
        </w:tc>
        <w:tc>
          <w:tcPr>
            <w:tcW w:w="2931" w:type="dxa"/>
            <w:tcBorders>
              <w:top w:val="single" w:sz="4" w:space="0" w:color="auto"/>
              <w:bottom w:val="single" w:sz="4" w:space="0" w:color="auto"/>
            </w:tcBorders>
          </w:tcPr>
          <w:p w14:paraId="5310C3BF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Population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 w14:paraId="453264FB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No. of tres genotyped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58CEEB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Latitude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F06F021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Longitude</w:t>
            </w:r>
          </w:p>
        </w:tc>
      </w:tr>
      <w:tr w:rsidR="003801DB" w14:paraId="08B10478" w14:textId="77777777" w:rsidTr="00374BC5">
        <w:trPr>
          <w:jc w:val="center"/>
        </w:trPr>
        <w:tc>
          <w:tcPr>
            <w:tcW w:w="2154" w:type="dxa"/>
            <w:tcBorders>
              <w:top w:val="single" w:sz="4" w:space="0" w:color="auto"/>
            </w:tcBorders>
          </w:tcPr>
          <w:p w14:paraId="1CF82D43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  <w:tcBorders>
              <w:top w:val="single" w:sz="4" w:space="0" w:color="auto"/>
            </w:tcBorders>
          </w:tcPr>
          <w:p w14:paraId="77ED37C8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Cerro del Potosí, Nuevo León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 w14:paraId="6281E8B1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C8C404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24.888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D148EA4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-100.222</w:t>
            </w:r>
          </w:p>
        </w:tc>
      </w:tr>
      <w:tr w:rsidR="003801DB" w14:paraId="1D9CCFDC" w14:textId="77777777">
        <w:trPr>
          <w:jc w:val="center"/>
        </w:trPr>
        <w:tc>
          <w:tcPr>
            <w:tcW w:w="2154" w:type="dxa"/>
          </w:tcPr>
          <w:p w14:paraId="0A052FBC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</w:tcPr>
          <w:p w14:paraId="0405055C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El Cuale, Jalisco</w:t>
            </w:r>
          </w:p>
        </w:tc>
        <w:tc>
          <w:tcPr>
            <w:tcW w:w="1969" w:type="dxa"/>
          </w:tcPr>
          <w:p w14:paraId="4FAB4787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78E3ED37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20.371</w:t>
            </w:r>
          </w:p>
        </w:tc>
        <w:tc>
          <w:tcPr>
            <w:tcW w:w="1276" w:type="dxa"/>
          </w:tcPr>
          <w:p w14:paraId="5B105BC1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-104.992</w:t>
            </w:r>
          </w:p>
        </w:tc>
      </w:tr>
      <w:tr w:rsidR="003801DB" w14:paraId="5E6B0992" w14:textId="77777777">
        <w:trPr>
          <w:jc w:val="center"/>
        </w:trPr>
        <w:tc>
          <w:tcPr>
            <w:tcW w:w="2154" w:type="dxa"/>
          </w:tcPr>
          <w:p w14:paraId="23DEEF1C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</w:tcPr>
          <w:p w14:paraId="3A87C3E3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Michilia, Durango</w:t>
            </w:r>
          </w:p>
        </w:tc>
        <w:tc>
          <w:tcPr>
            <w:tcW w:w="1969" w:type="dxa"/>
          </w:tcPr>
          <w:p w14:paraId="0572B695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6</w:t>
            </w:r>
          </w:p>
        </w:tc>
        <w:tc>
          <w:tcPr>
            <w:tcW w:w="1134" w:type="dxa"/>
          </w:tcPr>
          <w:p w14:paraId="1CD320D0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23.416</w:t>
            </w:r>
          </w:p>
        </w:tc>
        <w:tc>
          <w:tcPr>
            <w:tcW w:w="1276" w:type="dxa"/>
          </w:tcPr>
          <w:p w14:paraId="6A9E8541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-104.246</w:t>
            </w:r>
          </w:p>
        </w:tc>
      </w:tr>
      <w:tr w:rsidR="003801DB" w14:paraId="53C9737F" w14:textId="77777777">
        <w:trPr>
          <w:jc w:val="center"/>
        </w:trPr>
        <w:tc>
          <w:tcPr>
            <w:tcW w:w="2154" w:type="dxa"/>
          </w:tcPr>
          <w:p w14:paraId="4B5B02A6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</w:tcPr>
          <w:p w14:paraId="7D81879F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El Peral, Querétaro</w:t>
            </w:r>
          </w:p>
        </w:tc>
        <w:tc>
          <w:tcPr>
            <w:tcW w:w="1969" w:type="dxa"/>
          </w:tcPr>
          <w:p w14:paraId="6D3CDF7C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53569AA5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20.933</w:t>
            </w:r>
          </w:p>
        </w:tc>
        <w:tc>
          <w:tcPr>
            <w:tcW w:w="1276" w:type="dxa"/>
          </w:tcPr>
          <w:p w14:paraId="3C779CDC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-100.283</w:t>
            </w:r>
          </w:p>
        </w:tc>
      </w:tr>
      <w:tr w:rsidR="003801DB" w14:paraId="6E9D9749" w14:textId="77777777">
        <w:trPr>
          <w:jc w:val="center"/>
        </w:trPr>
        <w:tc>
          <w:tcPr>
            <w:tcW w:w="2154" w:type="dxa"/>
          </w:tcPr>
          <w:p w14:paraId="7260A53A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</w:tcPr>
          <w:p w14:paraId="00AF96F6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Zamorano, Querétaro</w:t>
            </w:r>
          </w:p>
        </w:tc>
        <w:tc>
          <w:tcPr>
            <w:tcW w:w="1969" w:type="dxa"/>
          </w:tcPr>
          <w:p w14:paraId="6B3F1CA1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6F3A2E58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20.929</w:t>
            </w:r>
          </w:p>
        </w:tc>
        <w:tc>
          <w:tcPr>
            <w:tcW w:w="1276" w:type="dxa"/>
          </w:tcPr>
          <w:p w14:paraId="2610D3E4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-100.185</w:t>
            </w:r>
          </w:p>
        </w:tc>
      </w:tr>
      <w:tr w:rsidR="003801DB" w14:paraId="4FC040AB" w14:textId="77777777">
        <w:trPr>
          <w:jc w:val="center"/>
        </w:trPr>
        <w:tc>
          <w:tcPr>
            <w:tcW w:w="2154" w:type="dxa"/>
          </w:tcPr>
          <w:p w14:paraId="2EC1B3F9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strobiformis</w:t>
            </w:r>
          </w:p>
        </w:tc>
        <w:tc>
          <w:tcPr>
            <w:tcW w:w="2931" w:type="dxa"/>
          </w:tcPr>
          <w:p w14:paraId="58221306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Cruz del Potosí, San Luis Potosí</w:t>
            </w:r>
          </w:p>
        </w:tc>
        <w:tc>
          <w:tcPr>
            <w:tcW w:w="1969" w:type="dxa"/>
          </w:tcPr>
          <w:p w14:paraId="2E40B688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6</w:t>
            </w:r>
          </w:p>
        </w:tc>
        <w:tc>
          <w:tcPr>
            <w:tcW w:w="1134" w:type="dxa"/>
          </w:tcPr>
          <w:p w14:paraId="03A741B9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21.994</w:t>
            </w:r>
          </w:p>
        </w:tc>
        <w:tc>
          <w:tcPr>
            <w:tcW w:w="1276" w:type="dxa"/>
          </w:tcPr>
          <w:p w14:paraId="4291002B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-101.073</w:t>
            </w:r>
          </w:p>
        </w:tc>
      </w:tr>
      <w:tr w:rsidR="003801DB" w14:paraId="338F1066" w14:textId="77777777">
        <w:trPr>
          <w:jc w:val="center"/>
        </w:trPr>
        <w:tc>
          <w:tcPr>
            <w:tcW w:w="2154" w:type="dxa"/>
          </w:tcPr>
          <w:p w14:paraId="1D7DD22A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veitchii</w:t>
            </w:r>
          </w:p>
        </w:tc>
        <w:tc>
          <w:tcPr>
            <w:tcW w:w="2931" w:type="dxa"/>
          </w:tcPr>
          <w:p w14:paraId="7EF45A43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San Rafael, E. México</w:t>
            </w:r>
          </w:p>
        </w:tc>
        <w:tc>
          <w:tcPr>
            <w:tcW w:w="1969" w:type="dxa"/>
          </w:tcPr>
          <w:p w14:paraId="7F37C7B4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9</w:t>
            </w:r>
          </w:p>
        </w:tc>
        <w:tc>
          <w:tcPr>
            <w:tcW w:w="1134" w:type="dxa"/>
          </w:tcPr>
          <w:p w14:paraId="19F53EE7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19.360</w:t>
            </w:r>
          </w:p>
        </w:tc>
        <w:tc>
          <w:tcPr>
            <w:tcW w:w="1276" w:type="dxa"/>
          </w:tcPr>
          <w:p w14:paraId="707AD6CB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-98.735</w:t>
            </w:r>
          </w:p>
        </w:tc>
      </w:tr>
      <w:tr w:rsidR="003801DB" w14:paraId="144B221F" w14:textId="77777777">
        <w:trPr>
          <w:jc w:val="center"/>
        </w:trPr>
        <w:tc>
          <w:tcPr>
            <w:tcW w:w="2154" w:type="dxa"/>
          </w:tcPr>
          <w:p w14:paraId="1274ED34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veitchii</w:t>
            </w:r>
          </w:p>
        </w:tc>
        <w:tc>
          <w:tcPr>
            <w:tcW w:w="2931" w:type="dxa"/>
          </w:tcPr>
          <w:p w14:paraId="2ABC96B2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Texcaltitlán, E. México</w:t>
            </w:r>
          </w:p>
        </w:tc>
        <w:tc>
          <w:tcPr>
            <w:tcW w:w="1969" w:type="dxa"/>
          </w:tcPr>
          <w:p w14:paraId="1FEDE3FD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8</w:t>
            </w:r>
          </w:p>
        </w:tc>
        <w:tc>
          <w:tcPr>
            <w:tcW w:w="1134" w:type="dxa"/>
          </w:tcPr>
          <w:p w14:paraId="045012AB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19.077</w:t>
            </w:r>
          </w:p>
        </w:tc>
        <w:tc>
          <w:tcPr>
            <w:tcW w:w="1276" w:type="dxa"/>
          </w:tcPr>
          <w:p w14:paraId="0EE8CE9D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-99.846</w:t>
            </w:r>
          </w:p>
        </w:tc>
      </w:tr>
      <w:tr w:rsidR="003801DB" w14:paraId="18AD7957" w14:textId="77777777">
        <w:trPr>
          <w:jc w:val="center"/>
        </w:trPr>
        <w:tc>
          <w:tcPr>
            <w:tcW w:w="2154" w:type="dxa"/>
          </w:tcPr>
          <w:p w14:paraId="2168C4DF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veitchii</w:t>
            </w:r>
          </w:p>
        </w:tc>
        <w:tc>
          <w:tcPr>
            <w:tcW w:w="2931" w:type="dxa"/>
          </w:tcPr>
          <w:p w14:paraId="4B556F09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La Palma, Michoacán</w:t>
            </w:r>
          </w:p>
        </w:tc>
        <w:tc>
          <w:tcPr>
            <w:tcW w:w="1969" w:type="dxa"/>
          </w:tcPr>
          <w:p w14:paraId="279185D0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12</w:t>
            </w:r>
          </w:p>
        </w:tc>
        <w:tc>
          <w:tcPr>
            <w:tcW w:w="1134" w:type="dxa"/>
          </w:tcPr>
          <w:p w14:paraId="14C7325D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19.616</w:t>
            </w:r>
          </w:p>
        </w:tc>
        <w:tc>
          <w:tcPr>
            <w:tcW w:w="1276" w:type="dxa"/>
          </w:tcPr>
          <w:p w14:paraId="38E3DD4C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-101.383</w:t>
            </w:r>
          </w:p>
        </w:tc>
      </w:tr>
      <w:tr w:rsidR="003801DB" w14:paraId="5AD8A856" w14:textId="77777777">
        <w:trPr>
          <w:jc w:val="center"/>
        </w:trPr>
        <w:tc>
          <w:tcPr>
            <w:tcW w:w="2154" w:type="dxa"/>
          </w:tcPr>
          <w:p w14:paraId="5214B215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7F00A14C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Agua Blanca, Hidalgo</w:t>
            </w:r>
          </w:p>
        </w:tc>
        <w:tc>
          <w:tcPr>
            <w:tcW w:w="1969" w:type="dxa"/>
          </w:tcPr>
          <w:p w14:paraId="5638E05C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5F041E15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20.352</w:t>
            </w:r>
          </w:p>
        </w:tc>
        <w:tc>
          <w:tcPr>
            <w:tcW w:w="1276" w:type="dxa"/>
          </w:tcPr>
          <w:p w14:paraId="3C0304B7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-98.351</w:t>
            </w:r>
          </w:p>
        </w:tc>
      </w:tr>
      <w:tr w:rsidR="003801DB" w14:paraId="6385B52F" w14:textId="77777777">
        <w:trPr>
          <w:jc w:val="center"/>
        </w:trPr>
        <w:tc>
          <w:tcPr>
            <w:tcW w:w="2154" w:type="dxa"/>
          </w:tcPr>
          <w:p w14:paraId="44BECC80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66B81B7F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Pueblo Nuevo, Hidalgo</w:t>
            </w:r>
          </w:p>
        </w:tc>
        <w:tc>
          <w:tcPr>
            <w:tcW w:w="1969" w:type="dxa"/>
          </w:tcPr>
          <w:p w14:paraId="4003BE8A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6AB18115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20.178</w:t>
            </w:r>
          </w:p>
        </w:tc>
        <w:tc>
          <w:tcPr>
            <w:tcW w:w="1276" w:type="dxa"/>
          </w:tcPr>
          <w:p w14:paraId="36B1F160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-98.694</w:t>
            </w:r>
          </w:p>
        </w:tc>
      </w:tr>
      <w:tr w:rsidR="003801DB" w14:paraId="7BA5C0CB" w14:textId="77777777">
        <w:trPr>
          <w:jc w:val="center"/>
        </w:trPr>
        <w:tc>
          <w:tcPr>
            <w:tcW w:w="2154" w:type="dxa"/>
          </w:tcPr>
          <w:p w14:paraId="1B84A697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4AF7B284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Ciénega Larga, Puebla</w:t>
            </w:r>
          </w:p>
        </w:tc>
        <w:tc>
          <w:tcPr>
            <w:tcW w:w="1969" w:type="dxa"/>
          </w:tcPr>
          <w:p w14:paraId="1B884C9E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56F01AFF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19.713</w:t>
            </w:r>
          </w:p>
        </w:tc>
        <w:tc>
          <w:tcPr>
            <w:tcW w:w="1276" w:type="dxa"/>
          </w:tcPr>
          <w:p w14:paraId="54487B0F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-97.982</w:t>
            </w:r>
          </w:p>
        </w:tc>
      </w:tr>
      <w:tr w:rsidR="003801DB" w14:paraId="715856C3" w14:textId="77777777">
        <w:trPr>
          <w:jc w:val="center"/>
        </w:trPr>
        <w:tc>
          <w:tcPr>
            <w:tcW w:w="2154" w:type="dxa"/>
          </w:tcPr>
          <w:p w14:paraId="20E21D7D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1D921410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Lagunas de Zempoala, Morelos</w:t>
            </w:r>
          </w:p>
        </w:tc>
        <w:tc>
          <w:tcPr>
            <w:tcW w:w="1969" w:type="dxa"/>
          </w:tcPr>
          <w:p w14:paraId="08186084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6</w:t>
            </w:r>
          </w:p>
        </w:tc>
        <w:tc>
          <w:tcPr>
            <w:tcW w:w="1134" w:type="dxa"/>
          </w:tcPr>
          <w:p w14:paraId="2A3B4BFF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19.048</w:t>
            </w:r>
          </w:p>
        </w:tc>
        <w:tc>
          <w:tcPr>
            <w:tcW w:w="1276" w:type="dxa"/>
          </w:tcPr>
          <w:p w14:paraId="3FDF3746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-99.315</w:t>
            </w:r>
          </w:p>
        </w:tc>
      </w:tr>
      <w:tr w:rsidR="003801DB" w14:paraId="2042D8FE" w14:textId="77777777">
        <w:trPr>
          <w:jc w:val="center"/>
        </w:trPr>
        <w:tc>
          <w:tcPr>
            <w:tcW w:w="2154" w:type="dxa"/>
          </w:tcPr>
          <w:p w14:paraId="65056AFA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1BE5E7A4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Tlacotiopa, Veracruz</w:t>
            </w:r>
          </w:p>
        </w:tc>
        <w:tc>
          <w:tcPr>
            <w:tcW w:w="1969" w:type="dxa"/>
          </w:tcPr>
          <w:p w14:paraId="5DF44ADB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7FE889F3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19.121</w:t>
            </w:r>
          </w:p>
        </w:tc>
        <w:tc>
          <w:tcPr>
            <w:tcW w:w="1276" w:type="dxa"/>
          </w:tcPr>
          <w:p w14:paraId="170119AE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-97.105</w:t>
            </w:r>
          </w:p>
        </w:tc>
      </w:tr>
      <w:tr w:rsidR="003801DB" w14:paraId="385E76E0" w14:textId="77777777" w:rsidTr="00374BC5">
        <w:trPr>
          <w:jc w:val="center"/>
        </w:trPr>
        <w:tc>
          <w:tcPr>
            <w:tcW w:w="2154" w:type="dxa"/>
          </w:tcPr>
          <w:p w14:paraId="3F8B4544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</w:tcPr>
          <w:p w14:paraId="5CED15FF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Ixtlán de Juárez, Oaxaca</w:t>
            </w:r>
          </w:p>
        </w:tc>
        <w:tc>
          <w:tcPr>
            <w:tcW w:w="1969" w:type="dxa"/>
          </w:tcPr>
          <w:p w14:paraId="0E71BEBE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5</w:t>
            </w:r>
          </w:p>
        </w:tc>
        <w:tc>
          <w:tcPr>
            <w:tcW w:w="1134" w:type="dxa"/>
          </w:tcPr>
          <w:p w14:paraId="3CAF301A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17.418</w:t>
            </w:r>
          </w:p>
        </w:tc>
        <w:tc>
          <w:tcPr>
            <w:tcW w:w="1276" w:type="dxa"/>
          </w:tcPr>
          <w:p w14:paraId="27D52E50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-96.497</w:t>
            </w:r>
          </w:p>
        </w:tc>
      </w:tr>
      <w:tr w:rsidR="003801DB" w14:paraId="6DBBAD43" w14:textId="77777777" w:rsidTr="00374BC5">
        <w:trPr>
          <w:jc w:val="center"/>
        </w:trPr>
        <w:tc>
          <w:tcPr>
            <w:tcW w:w="2154" w:type="dxa"/>
            <w:tcBorders>
              <w:bottom w:val="single" w:sz="4" w:space="0" w:color="auto"/>
            </w:tcBorders>
          </w:tcPr>
          <w:p w14:paraId="1B03319D" w14:textId="77777777" w:rsidR="003801DB" w:rsidRDefault="00000000">
            <w:pPr>
              <w:widowControl w:val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iCs/>
                <w:kern w:val="2"/>
                <w:sz w:val="20"/>
                <w:szCs w:val="20"/>
                <w:lang w:val="es-MX" w:eastAsia="en-US" w:bidi="ar-SA"/>
              </w:rPr>
              <w:t>Pinus ayacahuite</w:t>
            </w:r>
          </w:p>
        </w:tc>
        <w:tc>
          <w:tcPr>
            <w:tcW w:w="2931" w:type="dxa"/>
            <w:tcBorders>
              <w:bottom w:val="single" w:sz="4" w:space="0" w:color="auto"/>
            </w:tcBorders>
          </w:tcPr>
          <w:p w14:paraId="64931D63" w14:textId="77777777" w:rsidR="003801DB" w:rsidRDefault="0000000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es-MX" w:eastAsia="en-US" w:bidi="ar-SA"/>
              </w:rPr>
              <w:t>Omiltemi, Guerrero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 w14:paraId="7ADB587F" w14:textId="77777777" w:rsidR="003801DB" w:rsidRDefault="00000000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DEF1CD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17.556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2EF3471" w14:textId="77777777" w:rsidR="003801DB" w:rsidRDefault="00000000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kern w:val="2"/>
                <w:lang w:val="es-MX" w:eastAsia="en-US" w:bidi="ar-SA"/>
              </w:rPr>
              <w:t>-99.685</w:t>
            </w:r>
          </w:p>
        </w:tc>
      </w:tr>
    </w:tbl>
    <w:p w14:paraId="264FB16B" w14:textId="77777777" w:rsidR="003801DB" w:rsidRDefault="003801DB" w:rsidP="00A16953">
      <w:pPr>
        <w:pStyle w:val="LO-normal"/>
        <w:shd w:val="clear" w:color="auto" w:fill="FFFFFF"/>
        <w:tabs>
          <w:tab w:val="left" w:pos="393"/>
        </w:tabs>
        <w:spacing w:line="276" w:lineRule="auto"/>
        <w:rPr>
          <w:rFonts w:ascii="Times New Roman" w:eastAsia="Times New Roman" w:hAnsi="Times New Roman" w:cs="Times New Roman"/>
        </w:rPr>
      </w:pPr>
    </w:p>
    <w:p w14:paraId="05A8A5B6" w14:textId="77777777" w:rsidR="00A16953" w:rsidRDefault="00A16953">
      <w:pPr>
        <w:pStyle w:val="LO-normal"/>
        <w:shd w:val="clear" w:color="auto" w:fill="FFFFFF"/>
        <w:tabs>
          <w:tab w:val="left" w:pos="393"/>
        </w:tabs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14:paraId="6F1FB8BB" w14:textId="77777777" w:rsidR="00374BC5" w:rsidRDefault="00374BC5">
      <w:pPr>
        <w:pStyle w:val="LO-normal"/>
        <w:shd w:val="clear" w:color="auto" w:fill="FFFFFF"/>
        <w:tabs>
          <w:tab w:val="left" w:pos="393"/>
        </w:tabs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14:paraId="5A562CF0" w14:textId="1FEDECF8" w:rsidR="003801DB" w:rsidRDefault="00000000">
      <w:pPr>
        <w:pStyle w:val="LO-normal"/>
        <w:shd w:val="clear" w:color="auto" w:fill="FFFFFF"/>
        <w:tabs>
          <w:tab w:val="left" w:pos="393"/>
        </w:tabs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Table S3</w:t>
      </w:r>
      <w:r>
        <w:rPr>
          <w:rFonts w:ascii="Times New Roman" w:eastAsia="Times New Roman" w:hAnsi="Times New Roman" w:cs="Times New Roman"/>
        </w:rPr>
        <w:t xml:space="preserve">. Standardized mean and standard deviation for 10 morphological variables for three groups: </w:t>
      </w:r>
      <w:r>
        <w:rPr>
          <w:rFonts w:ascii="Times New Roman" w:eastAsia="Times New Roman" w:hAnsi="Times New Roman" w:cs="Times New Roman"/>
          <w:i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</w:rPr>
        <w:t>strobiformis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i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</w:rPr>
        <w:t>veitchii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and </w:t>
      </w:r>
      <w:r>
        <w:rPr>
          <w:rFonts w:ascii="Times New Roman" w:eastAsia="Times New Roman" w:hAnsi="Times New Roman" w:cs="Times New Roman"/>
          <w:i/>
        </w:rPr>
        <w:t>P. ayacahuite</w:t>
      </w:r>
      <w:r>
        <w:rPr>
          <w:rFonts w:ascii="Times New Roman" w:eastAsia="Times New Roman" w:hAnsi="Times New Roman" w:cs="Times New Roman"/>
        </w:rPr>
        <w:t>, and one way-ANOVA results.</w:t>
      </w:r>
    </w:p>
    <w:p w14:paraId="3706CF93" w14:textId="77777777" w:rsidR="003801DB" w:rsidRDefault="003801DB">
      <w:pPr>
        <w:pStyle w:val="LO-normal"/>
        <w:shd w:val="clear" w:color="auto" w:fill="FFFFFF"/>
        <w:tabs>
          <w:tab w:val="left" w:pos="393"/>
        </w:tabs>
        <w:spacing w:line="276" w:lineRule="auto"/>
      </w:pPr>
    </w:p>
    <w:tbl>
      <w:tblPr>
        <w:tblStyle w:val="TableNormal1"/>
        <w:tblW w:w="10593" w:type="dxa"/>
        <w:tblInd w:w="-108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522"/>
        <w:gridCol w:w="849"/>
        <w:gridCol w:w="710"/>
        <w:gridCol w:w="851"/>
        <w:gridCol w:w="707"/>
        <w:gridCol w:w="852"/>
        <w:gridCol w:w="849"/>
        <w:gridCol w:w="567"/>
        <w:gridCol w:w="994"/>
        <w:gridCol w:w="991"/>
        <w:gridCol w:w="710"/>
        <w:gridCol w:w="991"/>
      </w:tblGrid>
      <w:tr w:rsidR="003801DB" w14:paraId="7FA26920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B5612D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Morphological</w:t>
            </w:r>
          </w:p>
          <w:p w14:paraId="501CC2A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character</w:t>
            </w:r>
          </w:p>
        </w:tc>
        <w:tc>
          <w:tcPr>
            <w:tcW w:w="1559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A645BA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strobiformis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71C1CF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veitchii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C8FCB6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P. ayacahuite</w:t>
            </w:r>
          </w:p>
        </w:tc>
        <w:tc>
          <w:tcPr>
            <w:tcW w:w="4253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37A232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 way ANOVA between groups</w:t>
            </w:r>
          </w:p>
        </w:tc>
      </w:tr>
      <w:tr w:rsidR="003801DB" w14:paraId="2F405026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4A7DD0D" w14:textId="77777777" w:rsidR="003801DB" w:rsidRDefault="003801DB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6D7E8E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40ED41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7EA441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1436E9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2F5715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D09E71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FF2C74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FD2CC0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Sum Sq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4EAD47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 Sq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FE650A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1B09B3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3801DB" w14:paraId="487B3186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14F853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Wped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2B7614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-0.131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01BE51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931815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0.644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B3BF7D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0.197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69EF5E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-0.508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B4C64C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0.157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CC1FEA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9542676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13.61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C54613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6.805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C219D5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7.83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09D2AA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0.0007*</w:t>
            </w:r>
          </w:p>
        </w:tc>
      </w:tr>
      <w:tr w:rsidR="003801DB" w14:paraId="066C93A6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927B32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Lap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30FBD7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-0.114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DE4A58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7AFB67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0.635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AF8AFF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0.193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182F59E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-0.780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81556F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5B4F2E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9D86D3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EE2A38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8.298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7A800E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9.90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338003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0.00012*</w:t>
            </w:r>
          </w:p>
        </w:tc>
      </w:tr>
      <w:tr w:rsidR="003801DB" w14:paraId="5BD6CF4B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E69091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Ls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E8EA3A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1281D0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AEE383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0.596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FF0338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0.126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CF5CB2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-1.66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C7FCD2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DEECC53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D2186F6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A435A0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18.14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4E22733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30682D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1.69e-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801DB" w14:paraId="75179156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ADB51E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Lw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AE0F23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-0.138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2B8FAC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D79731E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742230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0.275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F46E1A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0.787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D4B347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9284B3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9DA473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5EBA2D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3.749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BD3B87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459D39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0.021*</w:t>
            </w:r>
          </w:p>
        </w:tc>
      </w:tr>
      <w:tr w:rsidR="003801DB" w14:paraId="3F5EAEC9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42F7AA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Ww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C80BCB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1D4C23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A2AF2D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CB2496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EB66FC6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-0.092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7EACEB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609A091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A61C33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20.46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38A644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10.228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F35CF1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E5649E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801DB" w14:paraId="5EB64AE2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E643CD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Lleav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(cm)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680076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-0.206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8A91D2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AD09BD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0.608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FF6665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ABFC62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A22B89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0.153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1113A1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CEDB8F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11.76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6DE330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5.88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5575B3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6.62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353537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3801DB" w14:paraId="128088F1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26398B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Wsh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1E7864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A17B9D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B41820F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B277D8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0.154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50846B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-1.24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98CBE2E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768C84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9D8E06E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026A71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8.565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5E5E47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F7B9144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8.9e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801DB" w14:paraId="6B6C26DA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812319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Wum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D06000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-0.031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A3B8B33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957CCA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85364E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0.209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25204C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-0.95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F8CFAA3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0.238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E78249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220ABD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14.64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A6D420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7.319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C8AE81B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8.53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7F70AF5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0.00038*</w:t>
            </w:r>
          </w:p>
        </w:tc>
      </w:tr>
      <w:tr w:rsidR="003801DB" w14:paraId="1EE7A995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F1B6ED6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Adx</w:t>
            </w:r>
            <w:proofErr w:type="spellEnd"/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A77C21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0.212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F5E991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0.130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B24F1C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-0.372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35C766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D37F53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-0.485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6C7DD2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0.353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C7B2F2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CCBCD4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8.58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18F9AF3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4.288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D383AE9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4.65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138E64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0.0018*</w:t>
            </w:r>
          </w:p>
        </w:tc>
      </w:tr>
      <w:tr w:rsidR="003801DB" w14:paraId="4B165CAA" w14:textId="77777777">
        <w:tc>
          <w:tcPr>
            <w:tcW w:w="15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86186E8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Treehg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(m)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0813A97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-0.213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8B1713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A5069CC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0.482</w:t>
            </w:r>
          </w:p>
        </w:tc>
        <w:tc>
          <w:tcPr>
            <w:tcW w:w="70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9F7A0C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BDF10A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0.230</w:t>
            </w:r>
          </w:p>
        </w:tc>
        <w:tc>
          <w:tcPr>
            <w:tcW w:w="8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78F099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570032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534ECF2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9.05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A72BF3A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4.526</w:t>
            </w:r>
          </w:p>
        </w:tc>
        <w:tc>
          <w:tcPr>
            <w:tcW w:w="7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F1F0090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9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365951D" w14:textId="77777777" w:rsidR="003801DB" w:rsidRDefault="00000000">
            <w:pPr>
              <w:pStyle w:val="LO-normal"/>
              <w:widowControl w:val="0"/>
              <w:tabs>
                <w:tab w:val="left" w:pos="393"/>
              </w:tabs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0.0090*</w:t>
            </w:r>
          </w:p>
        </w:tc>
      </w:tr>
    </w:tbl>
    <w:p w14:paraId="33EDCB83" w14:textId="77777777" w:rsidR="003801DB" w:rsidRDefault="00000000">
      <w:pPr>
        <w:pStyle w:val="LO-normal"/>
        <w:shd w:val="clear" w:color="auto" w:fill="FFFFFF"/>
        <w:tabs>
          <w:tab w:val="left" w:pos="393"/>
        </w:tabs>
        <w:spacing w:before="12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*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Statiscally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significant differences 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&lt; 0.05).</w:t>
      </w:r>
    </w:p>
    <w:p w14:paraId="3B0251D4" w14:textId="77777777" w:rsidR="003801DB" w:rsidRDefault="003801DB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</w:p>
    <w:p w14:paraId="09B2A213" w14:textId="77777777" w:rsidR="00A16953" w:rsidRDefault="00A16953" w:rsidP="00A16953">
      <w:pPr>
        <w:pStyle w:val="LO-normal"/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14:paraId="630A0D47" w14:textId="16991476" w:rsidR="003801DB" w:rsidRDefault="00000000" w:rsidP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lastRenderedPageBreak/>
        <w:t>Table S4</w:t>
      </w:r>
      <w:r>
        <w:rPr>
          <w:rFonts w:ascii="Times New Roman" w:eastAsia="Times New Roman" w:hAnsi="Times New Roman" w:cs="Times New Roman"/>
        </w:rPr>
        <w:t>. Results of the multivariate analysis of variance (MANOVA) for 10 morphological characters.</w:t>
      </w:r>
    </w:p>
    <w:tbl>
      <w:tblPr>
        <w:tblStyle w:val="TableNormal1"/>
        <w:tblW w:w="8865" w:type="dxa"/>
        <w:tblInd w:w="-1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09"/>
        <w:gridCol w:w="1172"/>
        <w:gridCol w:w="673"/>
        <w:gridCol w:w="780"/>
        <w:gridCol w:w="1007"/>
        <w:gridCol w:w="1156"/>
        <w:gridCol w:w="1468"/>
      </w:tblGrid>
      <w:tr w:rsidR="003801DB" w14:paraId="459C0DBC" w14:textId="77777777">
        <w:trPr>
          <w:trHeight w:val="1010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3AC3FC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Morphological</w:t>
            </w:r>
          </w:p>
          <w:p w14:paraId="521766B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6CD82B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51D158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7CEB9F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Sum Sq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0C163A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Mean Sq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61870D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75686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2AE591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(&gt;F)</w:t>
            </w:r>
          </w:p>
        </w:tc>
      </w:tr>
      <w:tr w:rsidR="003801DB" w14:paraId="08569687" w14:textId="77777777">
        <w:trPr>
          <w:trHeight w:val="675"/>
        </w:trPr>
        <w:tc>
          <w:tcPr>
            <w:tcW w:w="2608" w:type="dxa"/>
            <w:tcBorders>
              <w:bottom w:val="single" w:sz="8" w:space="0" w:color="7F7F7F"/>
            </w:tcBorders>
            <w:shd w:val="clear" w:color="auto" w:fill="auto"/>
          </w:tcPr>
          <w:p w14:paraId="0EC7CB5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Ovulated cones and seeds</w:t>
            </w:r>
          </w:p>
        </w:tc>
        <w:tc>
          <w:tcPr>
            <w:tcW w:w="1172" w:type="dxa"/>
            <w:tcBorders>
              <w:bottom w:val="single" w:sz="8" w:space="0" w:color="7F7F7F"/>
            </w:tcBorders>
            <w:shd w:val="clear" w:color="auto" w:fill="auto"/>
          </w:tcPr>
          <w:p w14:paraId="21D0FE4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73" w:type="dxa"/>
            <w:tcBorders>
              <w:bottom w:val="single" w:sz="8" w:space="0" w:color="7F7F7F"/>
            </w:tcBorders>
            <w:shd w:val="clear" w:color="auto" w:fill="auto"/>
          </w:tcPr>
          <w:p w14:paraId="69B8E28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Borders>
              <w:bottom w:val="single" w:sz="8" w:space="0" w:color="7F7F7F"/>
            </w:tcBorders>
            <w:shd w:val="clear" w:color="auto" w:fill="auto"/>
          </w:tcPr>
          <w:p w14:paraId="74D7605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tcBorders>
              <w:bottom w:val="single" w:sz="8" w:space="0" w:color="7F7F7F"/>
            </w:tcBorders>
            <w:shd w:val="clear" w:color="auto" w:fill="auto"/>
          </w:tcPr>
          <w:p w14:paraId="0597906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6" w:type="dxa"/>
            <w:tcBorders>
              <w:bottom w:val="single" w:sz="8" w:space="0" w:color="7F7F7F"/>
            </w:tcBorders>
            <w:shd w:val="clear" w:color="auto" w:fill="auto"/>
          </w:tcPr>
          <w:p w14:paraId="228C364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bottom w:val="single" w:sz="8" w:space="0" w:color="7F7F7F"/>
            </w:tcBorders>
            <w:shd w:val="clear" w:color="auto" w:fill="auto"/>
          </w:tcPr>
          <w:p w14:paraId="780C3B9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7B5E2D5C" w14:textId="77777777">
        <w:trPr>
          <w:trHeight w:val="787"/>
        </w:trPr>
        <w:tc>
          <w:tcPr>
            <w:tcW w:w="2608" w:type="dxa"/>
            <w:shd w:val="clear" w:color="auto" w:fill="auto"/>
          </w:tcPr>
          <w:p w14:paraId="7CD972F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3D1C30D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Peduncle Width</w:t>
            </w:r>
          </w:p>
        </w:tc>
        <w:tc>
          <w:tcPr>
            <w:tcW w:w="1172" w:type="dxa"/>
            <w:shd w:val="clear" w:color="auto" w:fill="auto"/>
          </w:tcPr>
          <w:p w14:paraId="7D8B84E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6C7633A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0DA7C42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13.61</w:t>
            </w:r>
          </w:p>
        </w:tc>
        <w:tc>
          <w:tcPr>
            <w:tcW w:w="1007" w:type="dxa"/>
            <w:shd w:val="clear" w:color="auto" w:fill="auto"/>
          </w:tcPr>
          <w:p w14:paraId="781D51E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6.805</w:t>
            </w:r>
          </w:p>
        </w:tc>
        <w:tc>
          <w:tcPr>
            <w:tcW w:w="1156" w:type="dxa"/>
            <w:shd w:val="clear" w:color="auto" w:fill="auto"/>
          </w:tcPr>
          <w:p w14:paraId="17DBF22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7.837</w:t>
            </w:r>
          </w:p>
        </w:tc>
        <w:tc>
          <w:tcPr>
            <w:tcW w:w="1468" w:type="dxa"/>
            <w:shd w:val="clear" w:color="auto" w:fill="auto"/>
          </w:tcPr>
          <w:p w14:paraId="6BE6412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0.000704***</w:t>
            </w:r>
          </w:p>
        </w:tc>
      </w:tr>
      <w:tr w:rsidR="003801DB" w14:paraId="22FB3376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6FF2B9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639165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71B5F4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021EAF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83.36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03F37C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0.868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44CB74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E1FBF4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23B24841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19F1EFC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Apophysis Length</w:t>
            </w:r>
          </w:p>
        </w:tc>
        <w:tc>
          <w:tcPr>
            <w:tcW w:w="1172" w:type="dxa"/>
            <w:shd w:val="clear" w:color="auto" w:fill="auto"/>
          </w:tcPr>
          <w:p w14:paraId="7188DB8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2A5A4D9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655E7BD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1007" w:type="dxa"/>
            <w:shd w:val="clear" w:color="auto" w:fill="auto"/>
          </w:tcPr>
          <w:p w14:paraId="74C1712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8.298</w:t>
            </w:r>
          </w:p>
        </w:tc>
        <w:tc>
          <w:tcPr>
            <w:tcW w:w="1156" w:type="dxa"/>
            <w:shd w:val="clear" w:color="auto" w:fill="auto"/>
          </w:tcPr>
          <w:p w14:paraId="3C1E7F5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9.908</w:t>
            </w:r>
          </w:p>
        </w:tc>
        <w:tc>
          <w:tcPr>
            <w:tcW w:w="1468" w:type="dxa"/>
            <w:shd w:val="clear" w:color="auto" w:fill="auto"/>
          </w:tcPr>
          <w:p w14:paraId="79072F6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0.000123***</w:t>
            </w:r>
          </w:p>
        </w:tc>
      </w:tr>
      <w:tr w:rsidR="003801DB" w14:paraId="756337CD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98AA42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6C945E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28AF2C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78F8F0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9700E1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0.838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AD9418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BB3A23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68A4B392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7A609E2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Seed Length</w:t>
            </w:r>
          </w:p>
        </w:tc>
        <w:tc>
          <w:tcPr>
            <w:tcW w:w="1172" w:type="dxa"/>
            <w:shd w:val="clear" w:color="auto" w:fill="auto"/>
          </w:tcPr>
          <w:p w14:paraId="67A0CAA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1E8AA22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477BDBA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1007" w:type="dxa"/>
            <w:shd w:val="clear" w:color="auto" w:fill="auto"/>
          </w:tcPr>
          <w:p w14:paraId="75A690E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18.149</w:t>
            </w:r>
          </w:p>
        </w:tc>
        <w:tc>
          <w:tcPr>
            <w:tcW w:w="1156" w:type="dxa"/>
            <w:shd w:val="clear" w:color="auto" w:fill="auto"/>
          </w:tcPr>
          <w:p w14:paraId="1212A63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468" w:type="dxa"/>
            <w:shd w:val="clear" w:color="auto" w:fill="auto"/>
          </w:tcPr>
          <w:p w14:paraId="707F8F2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1.69e-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801DB" w14:paraId="2EFED3DC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189DC8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0DEF85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4EB249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BE8554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60.7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B1B7D9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0.632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8AF22E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1DA4E6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0D3FE9E3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01125DD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Umbo Width</w:t>
            </w:r>
          </w:p>
        </w:tc>
        <w:tc>
          <w:tcPr>
            <w:tcW w:w="1172" w:type="dxa"/>
            <w:shd w:val="clear" w:color="auto" w:fill="auto"/>
          </w:tcPr>
          <w:p w14:paraId="38A7C7F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17AE4E8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15077E8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14.64</w:t>
            </w:r>
          </w:p>
        </w:tc>
        <w:tc>
          <w:tcPr>
            <w:tcW w:w="1007" w:type="dxa"/>
            <w:shd w:val="clear" w:color="auto" w:fill="auto"/>
          </w:tcPr>
          <w:p w14:paraId="5B8D4FE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7.319</w:t>
            </w:r>
          </w:p>
        </w:tc>
        <w:tc>
          <w:tcPr>
            <w:tcW w:w="1156" w:type="dxa"/>
            <w:shd w:val="clear" w:color="auto" w:fill="auto"/>
          </w:tcPr>
          <w:p w14:paraId="573EB1A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8.531</w:t>
            </w:r>
          </w:p>
        </w:tc>
        <w:tc>
          <w:tcPr>
            <w:tcW w:w="1468" w:type="dxa"/>
            <w:shd w:val="clear" w:color="auto" w:fill="auto"/>
          </w:tcPr>
          <w:p w14:paraId="1B32F72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0.000389***</w:t>
            </w:r>
          </w:p>
        </w:tc>
      </w:tr>
      <w:tr w:rsidR="003801DB" w14:paraId="3830207C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7FC59B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70AC0C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292A9C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F88DB9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82.36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05CF99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9DFBF2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7B4A52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73059524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295AF6B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Seed Wing Length</w:t>
            </w:r>
          </w:p>
        </w:tc>
        <w:tc>
          <w:tcPr>
            <w:tcW w:w="1172" w:type="dxa"/>
            <w:shd w:val="clear" w:color="auto" w:fill="auto"/>
          </w:tcPr>
          <w:p w14:paraId="21B675E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6FD6396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0865AC8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1007" w:type="dxa"/>
            <w:shd w:val="clear" w:color="auto" w:fill="auto"/>
          </w:tcPr>
          <w:p w14:paraId="3F990EE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3.749</w:t>
            </w:r>
          </w:p>
        </w:tc>
        <w:tc>
          <w:tcPr>
            <w:tcW w:w="1156" w:type="dxa"/>
            <w:shd w:val="clear" w:color="auto" w:fill="auto"/>
          </w:tcPr>
          <w:p w14:paraId="6DDDE63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4.021</w:t>
            </w:r>
          </w:p>
        </w:tc>
        <w:tc>
          <w:tcPr>
            <w:tcW w:w="1468" w:type="dxa"/>
            <w:shd w:val="clear" w:color="auto" w:fill="auto"/>
          </w:tcPr>
          <w:p w14:paraId="74D6E46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0.021*</w:t>
            </w:r>
          </w:p>
        </w:tc>
      </w:tr>
      <w:tr w:rsidR="003801DB" w14:paraId="49A484AF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8376FC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1C8F0B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4C6EC1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E5B881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89.5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87FD4F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B1A951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5D6B9D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086CE908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4783191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Seed Wing Width</w:t>
            </w:r>
          </w:p>
        </w:tc>
        <w:tc>
          <w:tcPr>
            <w:tcW w:w="1172" w:type="dxa"/>
            <w:shd w:val="clear" w:color="auto" w:fill="auto"/>
          </w:tcPr>
          <w:p w14:paraId="0B66A0A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7B2E3F4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383F208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20.46</w:t>
            </w:r>
          </w:p>
        </w:tc>
        <w:tc>
          <w:tcPr>
            <w:tcW w:w="1007" w:type="dxa"/>
            <w:shd w:val="clear" w:color="auto" w:fill="auto"/>
          </w:tcPr>
          <w:p w14:paraId="68CF8D5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10.228</w:t>
            </w:r>
          </w:p>
        </w:tc>
        <w:tc>
          <w:tcPr>
            <w:tcW w:w="1156" w:type="dxa"/>
            <w:shd w:val="clear" w:color="auto" w:fill="auto"/>
          </w:tcPr>
          <w:p w14:paraId="7D6D580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12.83</w:t>
            </w:r>
          </w:p>
        </w:tc>
        <w:tc>
          <w:tcPr>
            <w:tcW w:w="1468" w:type="dxa"/>
            <w:shd w:val="clear" w:color="auto" w:fill="auto"/>
          </w:tcPr>
          <w:p w14:paraId="66D8060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801DB" w14:paraId="7523CC71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534963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D74CD8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4FD50F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517F1E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76.54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2A8843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5E4DC2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7DF1B3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49720FCE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7967057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Needles</w:t>
            </w:r>
          </w:p>
        </w:tc>
        <w:tc>
          <w:tcPr>
            <w:tcW w:w="1172" w:type="dxa"/>
            <w:shd w:val="clear" w:color="auto" w:fill="auto"/>
          </w:tcPr>
          <w:p w14:paraId="004A386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73" w:type="dxa"/>
            <w:shd w:val="clear" w:color="auto" w:fill="auto"/>
          </w:tcPr>
          <w:p w14:paraId="3A62462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shd w:val="clear" w:color="auto" w:fill="auto"/>
          </w:tcPr>
          <w:p w14:paraId="6729CFE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</w:tcPr>
          <w:p w14:paraId="4A19F70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6" w:type="dxa"/>
            <w:shd w:val="clear" w:color="auto" w:fill="auto"/>
          </w:tcPr>
          <w:p w14:paraId="6126E27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</w:tcPr>
          <w:p w14:paraId="2BCBEDE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109C80AD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7D532B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Needles Length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907915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260726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912B10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11.76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D1EA69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5.880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BEB185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6.622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512E30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0.00202**</w:t>
            </w:r>
          </w:p>
        </w:tc>
      </w:tr>
      <w:tr w:rsidR="003801DB" w14:paraId="7DC19A3D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5F012D5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shd w:val="clear" w:color="auto" w:fill="auto"/>
          </w:tcPr>
          <w:p w14:paraId="4B360B5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shd w:val="clear" w:color="auto" w:fill="auto"/>
          </w:tcPr>
          <w:p w14:paraId="735D2E0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shd w:val="clear" w:color="auto" w:fill="auto"/>
          </w:tcPr>
          <w:p w14:paraId="58BB388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85.24</w:t>
            </w:r>
          </w:p>
        </w:tc>
        <w:tc>
          <w:tcPr>
            <w:tcW w:w="1007" w:type="dxa"/>
            <w:shd w:val="clear" w:color="auto" w:fill="auto"/>
          </w:tcPr>
          <w:p w14:paraId="217379D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0.888</w:t>
            </w:r>
          </w:p>
        </w:tc>
        <w:tc>
          <w:tcPr>
            <w:tcW w:w="1156" w:type="dxa"/>
            <w:shd w:val="clear" w:color="auto" w:fill="auto"/>
          </w:tcPr>
          <w:p w14:paraId="66150F4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</w:tcPr>
          <w:p w14:paraId="50F90F0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2720851A" w14:textId="77777777">
        <w:trPr>
          <w:trHeight w:val="770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747003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Needles Sheath Width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9DEE5D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723352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CBA014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6D0469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8.565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F31702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10.29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6A8DC8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8.9e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801DB" w14:paraId="5AEE68BF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259F056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shd w:val="clear" w:color="auto" w:fill="auto"/>
          </w:tcPr>
          <w:p w14:paraId="609FC4F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shd w:val="clear" w:color="auto" w:fill="auto"/>
          </w:tcPr>
          <w:p w14:paraId="6C53410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shd w:val="clear" w:color="auto" w:fill="auto"/>
          </w:tcPr>
          <w:p w14:paraId="50F327A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79.87</w:t>
            </w:r>
          </w:p>
        </w:tc>
        <w:tc>
          <w:tcPr>
            <w:tcW w:w="1007" w:type="dxa"/>
            <w:shd w:val="clear" w:color="auto" w:fill="auto"/>
          </w:tcPr>
          <w:p w14:paraId="1B43FCD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0.832</w:t>
            </w:r>
          </w:p>
        </w:tc>
        <w:tc>
          <w:tcPr>
            <w:tcW w:w="1156" w:type="dxa"/>
            <w:shd w:val="clear" w:color="auto" w:fill="auto"/>
          </w:tcPr>
          <w:p w14:paraId="1A489F0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</w:tcPr>
          <w:p w14:paraId="6F0982D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45CDAD2B" w14:textId="77777777">
        <w:trPr>
          <w:trHeight w:val="770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735490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stomatal lines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23F124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8AD9A0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6FB66D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8.58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5A4636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4.288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E871DF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4.655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09596F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0.0118*</w:t>
            </w:r>
          </w:p>
        </w:tc>
      </w:tr>
      <w:tr w:rsidR="003801DB" w14:paraId="57CEFB0A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7E7914D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shd w:val="clear" w:color="auto" w:fill="auto"/>
          </w:tcPr>
          <w:p w14:paraId="0622AF7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shd w:val="clear" w:color="auto" w:fill="auto"/>
          </w:tcPr>
          <w:p w14:paraId="7BB1426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shd w:val="clear" w:color="auto" w:fill="auto"/>
          </w:tcPr>
          <w:p w14:paraId="5A4DB77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88.42</w:t>
            </w:r>
          </w:p>
        </w:tc>
        <w:tc>
          <w:tcPr>
            <w:tcW w:w="1007" w:type="dxa"/>
            <w:shd w:val="clear" w:color="auto" w:fill="auto"/>
          </w:tcPr>
          <w:p w14:paraId="7284643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0.921</w:t>
            </w:r>
          </w:p>
        </w:tc>
        <w:tc>
          <w:tcPr>
            <w:tcW w:w="1156" w:type="dxa"/>
            <w:shd w:val="clear" w:color="auto" w:fill="auto"/>
          </w:tcPr>
          <w:p w14:paraId="5C0561D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shd w:val="clear" w:color="auto" w:fill="auto"/>
          </w:tcPr>
          <w:p w14:paraId="5587DA4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4CEF351A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A818F8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Dasometric</w:t>
            </w:r>
            <w:proofErr w:type="spellEnd"/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76B8F7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46BEA9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B13E10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4AC7D2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84ABA3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5D73A9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801DB" w14:paraId="2DB5EE14" w14:textId="77777777">
        <w:trPr>
          <w:trHeight w:val="485"/>
        </w:trPr>
        <w:tc>
          <w:tcPr>
            <w:tcW w:w="2608" w:type="dxa"/>
            <w:shd w:val="clear" w:color="auto" w:fill="auto"/>
          </w:tcPr>
          <w:p w14:paraId="0FD5118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Tree Height</w:t>
            </w:r>
          </w:p>
        </w:tc>
        <w:tc>
          <w:tcPr>
            <w:tcW w:w="1172" w:type="dxa"/>
            <w:shd w:val="clear" w:color="auto" w:fill="auto"/>
          </w:tcPr>
          <w:p w14:paraId="7C0DE47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</w:t>
            </w:r>
          </w:p>
        </w:tc>
        <w:tc>
          <w:tcPr>
            <w:tcW w:w="673" w:type="dxa"/>
            <w:shd w:val="clear" w:color="auto" w:fill="auto"/>
          </w:tcPr>
          <w:p w14:paraId="3C01CE0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0" w:type="dxa"/>
            <w:shd w:val="clear" w:color="auto" w:fill="auto"/>
          </w:tcPr>
          <w:p w14:paraId="2C4A53B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9.05</w:t>
            </w:r>
          </w:p>
        </w:tc>
        <w:tc>
          <w:tcPr>
            <w:tcW w:w="1007" w:type="dxa"/>
            <w:shd w:val="clear" w:color="auto" w:fill="auto"/>
          </w:tcPr>
          <w:p w14:paraId="3A7B480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4.526</w:t>
            </w:r>
          </w:p>
        </w:tc>
        <w:tc>
          <w:tcPr>
            <w:tcW w:w="1156" w:type="dxa"/>
            <w:shd w:val="clear" w:color="auto" w:fill="auto"/>
          </w:tcPr>
          <w:p w14:paraId="26875AF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1468" w:type="dxa"/>
            <w:shd w:val="clear" w:color="auto" w:fill="auto"/>
          </w:tcPr>
          <w:p w14:paraId="31B9531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0.00908**</w:t>
            </w:r>
          </w:p>
        </w:tc>
      </w:tr>
      <w:tr w:rsidR="003801DB" w14:paraId="73DC8B4E" w14:textId="77777777">
        <w:trPr>
          <w:trHeight w:val="485"/>
        </w:trPr>
        <w:tc>
          <w:tcPr>
            <w:tcW w:w="260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77B42B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EBC45D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673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7CF581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8742DA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87.95</w:t>
            </w:r>
          </w:p>
        </w:tc>
        <w:tc>
          <w:tcPr>
            <w:tcW w:w="1007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C08F0D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15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E0CE57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FCAD86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ED92FC3" w14:textId="77777777" w:rsidR="003801DB" w:rsidRDefault="00000000">
      <w:pPr>
        <w:pStyle w:val="LO-normal"/>
        <w:spacing w:after="16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* Significant at 0.05 level, ** Significant at 0.01 level, *** Significant at 0.001 level,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después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corrección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Bonferroni.</w:t>
      </w:r>
    </w:p>
    <w:p w14:paraId="30C634C4" w14:textId="72257F38" w:rsidR="003801DB" w:rsidRDefault="00000000" w:rsidP="00A16953">
      <w:pPr>
        <w:pStyle w:val="LO-normal"/>
        <w:spacing w:line="276" w:lineRule="auto"/>
      </w:pPr>
      <w:r w:rsidRPr="00A16953">
        <w:rPr>
          <w:rFonts w:ascii="Times New Roman" w:eastAsia="Times New Roman" w:hAnsi="Times New Roman" w:cs="Times New Roman"/>
          <w:b/>
          <w:bCs/>
        </w:rPr>
        <w:t>Table S5</w:t>
      </w:r>
      <w:r>
        <w:rPr>
          <w:rFonts w:ascii="Times New Roman" w:eastAsia="Times New Roman" w:hAnsi="Times New Roman" w:cs="Times New Roman"/>
        </w:rPr>
        <w:t>. Multivariate analysis of covariance (MANCOVA). All tests were significant (</w:t>
      </w:r>
      <w:r w:rsidRPr="00A75686">
        <w:rPr>
          <w:rFonts w:ascii="Times New Roman" w:eastAsia="Times New Roman" w:hAnsi="Times New Roman" w:cs="Times New Roman"/>
          <w:i/>
          <w:iCs/>
        </w:rPr>
        <w:t>p</w:t>
      </w:r>
      <w:r w:rsidR="00A7568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&lt;</w:t>
      </w:r>
      <w:r w:rsidR="00A7568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0.05) for the three groups (</w:t>
      </w:r>
      <w:r>
        <w:rPr>
          <w:rFonts w:ascii="Times New Roman" w:eastAsia="Times New Roman" w:hAnsi="Times New Roman" w:cs="Times New Roman"/>
          <w:i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</w:rPr>
        <w:t>strobiformis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i/>
        </w:rPr>
        <w:t xml:space="preserve">P. </w:t>
      </w:r>
      <w:proofErr w:type="spellStart"/>
      <w:r>
        <w:rPr>
          <w:rFonts w:ascii="Times New Roman" w:eastAsia="Times New Roman" w:hAnsi="Times New Roman" w:cs="Times New Roman"/>
          <w:i/>
        </w:rPr>
        <w:t>veitchii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P. ayacahuite</w:t>
      </w:r>
      <w:r>
        <w:rPr>
          <w:rFonts w:ascii="Times New Roman" w:eastAsia="Times New Roman" w:hAnsi="Times New Roman" w:cs="Times New Roman"/>
        </w:rPr>
        <w:t>)</w:t>
      </w:r>
    </w:p>
    <w:p w14:paraId="3EE3176C" w14:textId="77777777" w:rsidR="003801DB" w:rsidRDefault="003801DB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</w:p>
    <w:tbl>
      <w:tblPr>
        <w:tblStyle w:val="TableNormal1"/>
        <w:tblW w:w="8880" w:type="dxa"/>
        <w:tblInd w:w="-1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182"/>
        <w:gridCol w:w="1831"/>
        <w:gridCol w:w="1261"/>
        <w:gridCol w:w="1158"/>
        <w:gridCol w:w="1152"/>
        <w:gridCol w:w="1110"/>
        <w:gridCol w:w="1186"/>
      </w:tblGrid>
      <w:tr w:rsidR="003801DB" w14:paraId="6FEA2513" w14:textId="77777777">
        <w:trPr>
          <w:trHeight w:val="485"/>
        </w:trPr>
        <w:tc>
          <w:tcPr>
            <w:tcW w:w="118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29066A5E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62B73B5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C02E59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value</w:t>
            </w:r>
          </w:p>
        </w:tc>
        <w:tc>
          <w:tcPr>
            <w:tcW w:w="115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62F5915" w14:textId="77777777" w:rsidR="003801DB" w:rsidRPr="00A75686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5686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15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1793227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df1</w:t>
            </w:r>
          </w:p>
        </w:tc>
        <w:tc>
          <w:tcPr>
            <w:tcW w:w="111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185CC80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df2</w:t>
            </w:r>
          </w:p>
        </w:tc>
        <w:tc>
          <w:tcPr>
            <w:tcW w:w="118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5503052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3801DB" w14:paraId="50AD0978" w14:textId="77777777">
        <w:trPr>
          <w:trHeight w:val="485"/>
        </w:trPr>
        <w:tc>
          <w:tcPr>
            <w:tcW w:w="1181" w:type="dxa"/>
            <w:tcBorders>
              <w:bottom w:val="single" w:sz="8" w:space="0" w:color="7F7F7F"/>
            </w:tcBorders>
            <w:shd w:val="clear" w:color="auto" w:fill="auto"/>
          </w:tcPr>
          <w:p w14:paraId="049D3DAC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Taxa</w:t>
            </w:r>
          </w:p>
        </w:tc>
        <w:tc>
          <w:tcPr>
            <w:tcW w:w="1831" w:type="dxa"/>
            <w:tcBorders>
              <w:bottom w:val="single" w:sz="8" w:space="0" w:color="7F7F7F"/>
            </w:tcBorders>
            <w:shd w:val="clear" w:color="auto" w:fill="auto"/>
          </w:tcPr>
          <w:p w14:paraId="1F539507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Pillai’s Trace</w:t>
            </w:r>
          </w:p>
        </w:tc>
        <w:tc>
          <w:tcPr>
            <w:tcW w:w="1261" w:type="dxa"/>
            <w:tcBorders>
              <w:bottom w:val="single" w:sz="8" w:space="0" w:color="7F7F7F"/>
            </w:tcBorders>
            <w:shd w:val="clear" w:color="auto" w:fill="auto"/>
          </w:tcPr>
          <w:p w14:paraId="6488E117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0.843</w:t>
            </w:r>
          </w:p>
        </w:tc>
        <w:tc>
          <w:tcPr>
            <w:tcW w:w="1158" w:type="dxa"/>
            <w:tcBorders>
              <w:bottom w:val="single" w:sz="8" w:space="0" w:color="7F7F7F"/>
            </w:tcBorders>
            <w:shd w:val="clear" w:color="auto" w:fill="auto"/>
          </w:tcPr>
          <w:p w14:paraId="72302E5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6.42</w:t>
            </w:r>
          </w:p>
        </w:tc>
        <w:tc>
          <w:tcPr>
            <w:tcW w:w="1152" w:type="dxa"/>
            <w:tcBorders>
              <w:bottom w:val="single" w:sz="8" w:space="0" w:color="7F7F7F"/>
            </w:tcBorders>
            <w:shd w:val="clear" w:color="auto" w:fill="auto"/>
          </w:tcPr>
          <w:p w14:paraId="3D6F54B1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0" w:type="dxa"/>
            <w:tcBorders>
              <w:bottom w:val="single" w:sz="8" w:space="0" w:color="7F7F7F"/>
            </w:tcBorders>
            <w:shd w:val="clear" w:color="auto" w:fill="auto"/>
          </w:tcPr>
          <w:p w14:paraId="7310D90C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186" w:type="dxa"/>
            <w:tcBorders>
              <w:bottom w:val="single" w:sz="8" w:space="0" w:color="7F7F7F"/>
            </w:tcBorders>
            <w:shd w:val="clear" w:color="auto" w:fill="auto"/>
          </w:tcPr>
          <w:p w14:paraId="68639DE3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3801DB" w14:paraId="4F89774B" w14:textId="77777777">
        <w:trPr>
          <w:trHeight w:val="485"/>
        </w:trPr>
        <w:tc>
          <w:tcPr>
            <w:tcW w:w="1181" w:type="dxa"/>
            <w:shd w:val="clear" w:color="auto" w:fill="auto"/>
          </w:tcPr>
          <w:p w14:paraId="1951320A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shd w:val="clear" w:color="auto" w:fill="auto"/>
          </w:tcPr>
          <w:p w14:paraId="5AF95D42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Wilks’ Lambda</w:t>
            </w:r>
          </w:p>
        </w:tc>
        <w:tc>
          <w:tcPr>
            <w:tcW w:w="1261" w:type="dxa"/>
            <w:shd w:val="clear" w:color="auto" w:fill="auto"/>
          </w:tcPr>
          <w:p w14:paraId="2B7B8C96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0.318</w:t>
            </w:r>
          </w:p>
        </w:tc>
        <w:tc>
          <w:tcPr>
            <w:tcW w:w="1158" w:type="dxa"/>
            <w:shd w:val="clear" w:color="auto" w:fill="auto"/>
          </w:tcPr>
          <w:p w14:paraId="3DCD27A4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6.73</w:t>
            </w:r>
          </w:p>
        </w:tc>
        <w:tc>
          <w:tcPr>
            <w:tcW w:w="1152" w:type="dxa"/>
            <w:shd w:val="clear" w:color="auto" w:fill="auto"/>
          </w:tcPr>
          <w:p w14:paraId="02768D8E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0" w:type="dxa"/>
            <w:shd w:val="clear" w:color="auto" w:fill="auto"/>
          </w:tcPr>
          <w:p w14:paraId="1921454C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86" w:type="dxa"/>
            <w:shd w:val="clear" w:color="auto" w:fill="auto"/>
          </w:tcPr>
          <w:p w14:paraId="2C6C3DBE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3801DB" w14:paraId="6D956B0A" w14:textId="77777777">
        <w:trPr>
          <w:trHeight w:val="770"/>
        </w:trPr>
        <w:tc>
          <w:tcPr>
            <w:tcW w:w="118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7B246D8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3D54BB10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Hotelling’s Trace</w:t>
            </w:r>
          </w:p>
        </w:tc>
        <w:tc>
          <w:tcPr>
            <w:tcW w:w="1261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7699328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158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6E35079D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7.04</w:t>
            </w:r>
          </w:p>
        </w:tc>
        <w:tc>
          <w:tcPr>
            <w:tcW w:w="1152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0371FB77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0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46C8A739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86" w:type="dxa"/>
            <w:tcBorders>
              <w:top w:val="single" w:sz="8" w:space="0" w:color="7F7F7F"/>
              <w:bottom w:val="single" w:sz="8" w:space="0" w:color="7F7F7F"/>
            </w:tcBorders>
            <w:shd w:val="clear" w:color="auto" w:fill="auto"/>
          </w:tcPr>
          <w:p w14:paraId="1AC408E1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3801DB" w14:paraId="31B1D598" w14:textId="77777777">
        <w:trPr>
          <w:trHeight w:val="770"/>
        </w:trPr>
        <w:tc>
          <w:tcPr>
            <w:tcW w:w="1181" w:type="dxa"/>
            <w:tcBorders>
              <w:bottom w:val="single" w:sz="8" w:space="0" w:color="7F7F7F"/>
            </w:tcBorders>
            <w:shd w:val="clear" w:color="auto" w:fill="auto"/>
          </w:tcPr>
          <w:p w14:paraId="18384D88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1" w:type="dxa"/>
            <w:tcBorders>
              <w:bottom w:val="single" w:sz="8" w:space="0" w:color="7F7F7F"/>
            </w:tcBorders>
            <w:shd w:val="clear" w:color="auto" w:fill="auto"/>
          </w:tcPr>
          <w:p w14:paraId="4303074A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Roy’s Largest Root</w:t>
            </w:r>
          </w:p>
        </w:tc>
        <w:tc>
          <w:tcPr>
            <w:tcW w:w="1261" w:type="dxa"/>
            <w:tcBorders>
              <w:bottom w:val="single" w:sz="8" w:space="0" w:color="7F7F7F"/>
            </w:tcBorders>
            <w:shd w:val="clear" w:color="auto" w:fill="auto"/>
          </w:tcPr>
          <w:p w14:paraId="663B7427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158" w:type="dxa"/>
            <w:tcBorders>
              <w:bottom w:val="single" w:sz="8" w:space="0" w:color="7F7F7F"/>
            </w:tcBorders>
            <w:shd w:val="clear" w:color="auto" w:fill="auto"/>
          </w:tcPr>
          <w:p w14:paraId="11E3E6F2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152" w:type="dxa"/>
            <w:tcBorders>
              <w:bottom w:val="single" w:sz="8" w:space="0" w:color="7F7F7F"/>
            </w:tcBorders>
            <w:shd w:val="clear" w:color="auto" w:fill="auto"/>
          </w:tcPr>
          <w:p w14:paraId="6F1F7F2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10" w:type="dxa"/>
            <w:tcBorders>
              <w:bottom w:val="single" w:sz="8" w:space="0" w:color="7F7F7F"/>
            </w:tcBorders>
            <w:shd w:val="clear" w:color="auto" w:fill="auto"/>
          </w:tcPr>
          <w:p w14:paraId="265E89BC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86" w:type="dxa"/>
            <w:tcBorders>
              <w:bottom w:val="single" w:sz="8" w:space="0" w:color="7F7F7F"/>
            </w:tcBorders>
            <w:shd w:val="clear" w:color="auto" w:fill="auto"/>
          </w:tcPr>
          <w:p w14:paraId="13D6C78B" w14:textId="77777777" w:rsidR="003801DB" w:rsidRDefault="00000000">
            <w:pPr>
              <w:pStyle w:val="LO-normal"/>
              <w:widowControl w:val="0"/>
              <w:spacing w:before="24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</w:tbl>
    <w:p w14:paraId="4C90A00B" w14:textId="77777777" w:rsidR="00A16953" w:rsidRDefault="00A16953" w:rsidP="00EF6A53">
      <w:pPr>
        <w:pStyle w:val="LO-normal"/>
        <w:spacing w:line="480" w:lineRule="auto"/>
      </w:pPr>
    </w:p>
    <w:p w14:paraId="4B14A1DC" w14:textId="17A89E47" w:rsidR="003801DB" w:rsidRDefault="00000000" w:rsidP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Table S6</w:t>
      </w:r>
      <w:r>
        <w:rPr>
          <w:rFonts w:ascii="Times New Roman" w:eastAsia="Times New Roman" w:hAnsi="Times New Roman" w:cs="Times New Roman"/>
        </w:rPr>
        <w:t>. Variable contribution to the first principal components. Variables with the highest contributions are shown in bold.</w:t>
      </w:r>
    </w:p>
    <w:p w14:paraId="7192476A" w14:textId="77777777" w:rsidR="003801DB" w:rsidRDefault="003801DB">
      <w:pPr>
        <w:pStyle w:val="LO-normal"/>
        <w:spacing w:after="14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1"/>
        <w:tblW w:w="8931" w:type="dxa"/>
        <w:tblInd w:w="-108" w:type="dxa"/>
        <w:tblLayout w:type="fixed"/>
        <w:tblCellMar>
          <w:left w:w="108" w:type="dxa"/>
          <w:right w:w="108" w:type="dxa"/>
        </w:tblCellMar>
        <w:tblLook w:val="0600" w:firstRow="0" w:lastRow="0" w:firstColumn="0" w:lastColumn="0" w:noHBand="1" w:noVBand="1"/>
      </w:tblPr>
      <w:tblGrid>
        <w:gridCol w:w="2833"/>
        <w:gridCol w:w="1610"/>
        <w:gridCol w:w="2241"/>
        <w:gridCol w:w="2247"/>
      </w:tblGrid>
      <w:tr w:rsidR="003801DB" w14:paraId="480A76B3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3CAAD3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Morphogical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character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162D1B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PC 1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713698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PC2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EC49EB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PC 3</w:t>
            </w:r>
          </w:p>
        </w:tc>
      </w:tr>
      <w:tr w:rsidR="003801DB" w14:paraId="79889F36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4789A2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Peduncle Width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1BE9DF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17.520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8BDDCD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0.474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6CF4B4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11.399</w:t>
            </w:r>
          </w:p>
        </w:tc>
      </w:tr>
      <w:tr w:rsidR="003801DB" w14:paraId="253D4435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950DD7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Apophysis Length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E4C179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18.976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8319FA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1.151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2C75CB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3.488</w:t>
            </w:r>
          </w:p>
        </w:tc>
      </w:tr>
      <w:tr w:rsidR="003801DB" w14:paraId="10FC1DC3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A6E69A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Seed Length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8D8726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8.451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2A8C1F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13.455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F26DD1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20.896</w:t>
            </w:r>
          </w:p>
        </w:tc>
      </w:tr>
      <w:tr w:rsidR="003801DB" w14:paraId="672CE13C" w14:textId="77777777">
        <w:trPr>
          <w:trHeight w:val="344"/>
        </w:trPr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30E7F0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Umbo Width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E2D254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12.873</w:t>
            </w:r>
          </w:p>
          <w:p w14:paraId="34FC3C42" w14:textId="77777777" w:rsidR="003801DB" w:rsidRDefault="003801DB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BA0888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4.164</w:t>
            </w:r>
          </w:p>
          <w:p w14:paraId="68A30ACB" w14:textId="77777777" w:rsidR="003801DB" w:rsidRDefault="003801DB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1E206D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4.268</w:t>
            </w:r>
          </w:p>
        </w:tc>
      </w:tr>
      <w:tr w:rsidR="003801DB" w14:paraId="0CC78662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FC99C0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Seed Wing Length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474961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4.061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7AE8B0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10.069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E187ED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12.099</w:t>
            </w:r>
          </w:p>
        </w:tc>
      </w:tr>
      <w:tr w:rsidR="003801DB" w14:paraId="5914DD9B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D7B039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Seed Wing Width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345953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22.029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F7A454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1.816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0BFCC7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5.332</w:t>
            </w:r>
          </w:p>
        </w:tc>
      </w:tr>
      <w:tr w:rsidR="003801DB" w14:paraId="2645B4E5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086695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Needles Length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F84E2D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5.116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7FFF61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2.783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19117A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21.553</w:t>
            </w:r>
          </w:p>
        </w:tc>
      </w:tr>
      <w:tr w:rsidR="003801DB" w14:paraId="3EA2E8CA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B396A6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Needles Sheath Width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4B356D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0.134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F167D9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38.088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CDE139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3.349</w:t>
            </w:r>
          </w:p>
        </w:tc>
      </w:tr>
      <w:tr w:rsidR="003801DB" w14:paraId="1AA736FB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AC9722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stomatal lines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D2D747F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4.923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3DB11A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26.581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641856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9.014</w:t>
            </w:r>
          </w:p>
        </w:tc>
      </w:tr>
      <w:tr w:rsidR="003801DB" w14:paraId="0161F13A" w14:textId="77777777">
        <w:tc>
          <w:tcPr>
            <w:tcW w:w="283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BF4F30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Tree Height</w:t>
            </w:r>
          </w:p>
        </w:tc>
        <w:tc>
          <w:tcPr>
            <w:tcW w:w="161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F1B539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5.911</w:t>
            </w:r>
          </w:p>
        </w:tc>
        <w:tc>
          <w:tcPr>
            <w:tcW w:w="22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661B238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1.415</w:t>
            </w:r>
          </w:p>
        </w:tc>
        <w:tc>
          <w:tcPr>
            <w:tcW w:w="224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CFF18A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8.597</w:t>
            </w:r>
          </w:p>
        </w:tc>
      </w:tr>
    </w:tbl>
    <w:p w14:paraId="51B5037D" w14:textId="77777777" w:rsidR="003801DB" w:rsidRDefault="003801DB">
      <w:pPr>
        <w:pStyle w:val="LO-normal"/>
        <w:spacing w:after="140" w:line="276" w:lineRule="auto"/>
        <w:rPr>
          <w:color w:val="000000"/>
        </w:rPr>
      </w:pPr>
    </w:p>
    <w:p w14:paraId="303B6FD5" w14:textId="2799CB4C" w:rsidR="003801DB" w:rsidRDefault="00000000">
      <w:pPr>
        <w:pStyle w:val="LO-normal"/>
        <w:spacing w:after="140"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Table S7</w:t>
      </w:r>
      <w:r>
        <w:rPr>
          <w:rFonts w:ascii="Times New Roman" w:eastAsia="Times New Roman" w:hAnsi="Times New Roman" w:cs="Times New Roman"/>
        </w:rPr>
        <w:t>. One-</w:t>
      </w:r>
      <w:proofErr w:type="spellStart"/>
      <w:r>
        <w:rPr>
          <w:rFonts w:ascii="Times New Roman" w:eastAsia="Times New Roman" w:hAnsi="Times New Roman" w:cs="Times New Roman"/>
        </w:rPr>
        <w:t>wayANOVA</w:t>
      </w:r>
      <w:proofErr w:type="spellEnd"/>
      <w:r>
        <w:rPr>
          <w:rFonts w:ascii="Times New Roman" w:eastAsia="Times New Roman" w:hAnsi="Times New Roman" w:cs="Times New Roman"/>
        </w:rPr>
        <w:t xml:space="preserve"> for climatic variables that showed low correlation. </w:t>
      </w:r>
    </w:p>
    <w:tbl>
      <w:tblPr>
        <w:tblStyle w:val="TableNormal1"/>
        <w:tblW w:w="8931" w:type="dxa"/>
        <w:tblInd w:w="-108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6099"/>
        <w:gridCol w:w="1130"/>
        <w:gridCol w:w="850"/>
        <w:gridCol w:w="852"/>
      </w:tblGrid>
      <w:tr w:rsidR="003801DB" w14:paraId="2FB8C54C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33E1CDC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Climatic variable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0E62600" w14:textId="59B969FC" w:rsidR="003801DB" w:rsidRDefault="00BB1B6B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χ</w:t>
            </w:r>
            <w:r w:rsidR="00000000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84C8E11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df</w:t>
            </w:r>
            <w:proofErr w:type="spellEnd"/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BF2E143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</w:tr>
      <w:tr w:rsidR="003801DB" w14:paraId="3415C4DD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E75B51F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Diurnal Range (Mean of monthly (max temp - min temp (BIO2)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4B24F29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70.27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793BD20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9CB374F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  <w:tr w:rsidR="003801DB" w14:paraId="38357DC1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22E3318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Isothermality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(BIO2/BIO7) (×100) (BIO3)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16AED46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152.22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E1D49D4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4A63B15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  <w:tr w:rsidR="003801DB" w14:paraId="514714E7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72628E1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Max Temperature of Warmest Month (BIO5)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DFB42CB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15.70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B3E0D61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169445D1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  <w:tr w:rsidR="003801DB" w14:paraId="09A41C4F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EF9C1AD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Temperature of Driest Quarter (BIO9)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E87E8EF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26.21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EFFDF8E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9303669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  <w:tr w:rsidR="003801DB" w14:paraId="41E0F8C2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7DEC515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Precipitation of Driest Month (BIO14)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83BB449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5.52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5801F85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F462AB2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0.063</w:t>
            </w:r>
          </w:p>
        </w:tc>
      </w:tr>
      <w:tr w:rsidR="003801DB" w14:paraId="7AD04B53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EB3FB52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Precipitation Seasonality (Coefficient of Variation) (BIO15)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09BD789F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8.45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44C91ABE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213C097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0.015</w:t>
            </w:r>
          </w:p>
        </w:tc>
      </w:tr>
      <w:tr w:rsidR="003801DB" w14:paraId="64D430AB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23E6B3B4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Precipitation of Warmest Quarter (BIO18)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488C04D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18.34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6D4647DA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C3F5607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  <w:tr w:rsidR="003801DB" w14:paraId="7E987862" w14:textId="77777777">
        <w:tc>
          <w:tcPr>
            <w:tcW w:w="609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B5C0011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Precipitation of Coldest Quarter (BIO19)</w:t>
            </w:r>
          </w:p>
        </w:tc>
        <w:tc>
          <w:tcPr>
            <w:tcW w:w="11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537B4DE3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21.61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3C67E2C5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</w:tcPr>
          <w:p w14:paraId="78736938" w14:textId="77777777" w:rsidR="003801DB" w:rsidRDefault="00000000" w:rsidP="00A16953">
            <w:pPr>
              <w:pStyle w:val="LO-normal"/>
              <w:widowControl w:val="0"/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&lt;.001</w:t>
            </w:r>
          </w:p>
        </w:tc>
      </w:tr>
    </w:tbl>
    <w:p w14:paraId="4625CE53" w14:textId="77777777" w:rsidR="00A16953" w:rsidRDefault="00A16953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</w:p>
    <w:p w14:paraId="6BD240FA" w14:textId="39C13596" w:rsidR="003801DB" w:rsidRDefault="00000000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  <w:r w:rsidRPr="00A16953">
        <w:rPr>
          <w:rFonts w:ascii="Times New Roman" w:eastAsia="Times New Roman" w:hAnsi="Times New Roman" w:cs="Times New Roman"/>
          <w:b/>
          <w:bCs/>
        </w:rPr>
        <w:t>Table S8</w:t>
      </w:r>
      <w:r>
        <w:rPr>
          <w:rFonts w:ascii="Times New Roman" w:eastAsia="Times New Roman" w:hAnsi="Times New Roman" w:cs="Times New Roman"/>
        </w:rPr>
        <w:t>. Variance contribution of bioclimatic variables to each principal component.</w:t>
      </w:r>
    </w:p>
    <w:p w14:paraId="7C13B0BA" w14:textId="77777777" w:rsidR="003801DB" w:rsidRDefault="003801DB">
      <w:pPr>
        <w:pStyle w:val="LO-normal"/>
        <w:spacing w:line="276" w:lineRule="auto"/>
        <w:rPr>
          <w:rFonts w:ascii="Times New Roman" w:eastAsia="Times New Roman" w:hAnsi="Times New Roman" w:cs="Times New Roman"/>
        </w:rPr>
      </w:pPr>
    </w:p>
    <w:tbl>
      <w:tblPr>
        <w:tblStyle w:val="TableNormal1"/>
        <w:tblW w:w="5344" w:type="dxa"/>
        <w:tblInd w:w="-5" w:type="dxa"/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1263"/>
        <w:gridCol w:w="1350"/>
        <w:gridCol w:w="1346"/>
        <w:gridCol w:w="1385"/>
      </w:tblGrid>
      <w:tr w:rsidR="003801DB" w14:paraId="6A7800FD" w14:textId="77777777">
        <w:tc>
          <w:tcPr>
            <w:tcW w:w="1262" w:type="dxa"/>
            <w:tcBorders>
              <w:top w:val="single" w:sz="4" w:space="0" w:color="BFBFB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A6FBDC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Acronym</w:t>
            </w:r>
          </w:p>
        </w:tc>
        <w:tc>
          <w:tcPr>
            <w:tcW w:w="1350" w:type="dxa"/>
            <w:tcBorders>
              <w:top w:val="single" w:sz="4" w:space="0" w:color="BFBFB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4BD0CFB7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PC1</w:t>
            </w:r>
          </w:p>
        </w:tc>
        <w:tc>
          <w:tcPr>
            <w:tcW w:w="1346" w:type="dxa"/>
            <w:tcBorders>
              <w:top w:val="single" w:sz="4" w:space="0" w:color="BFBFB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4BD777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PC2</w:t>
            </w:r>
          </w:p>
        </w:tc>
        <w:tc>
          <w:tcPr>
            <w:tcW w:w="1385" w:type="dxa"/>
            <w:tcBorders>
              <w:top w:val="single" w:sz="4" w:space="0" w:color="BFBFB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39C33B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PC3</w:t>
            </w:r>
          </w:p>
        </w:tc>
      </w:tr>
      <w:tr w:rsidR="003801DB" w14:paraId="4C638C0E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8CAD52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BIO2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85F506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12.741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B9CF54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0.891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0F79BD6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0.028</w:t>
            </w:r>
          </w:p>
        </w:tc>
      </w:tr>
      <w:tr w:rsidR="003801DB" w14:paraId="25CB37B9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200D00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BIO3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43A49D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10.719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B2F325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0.631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7CAA214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15.155</w:t>
            </w:r>
          </w:p>
        </w:tc>
      </w:tr>
      <w:tr w:rsidR="003801DB" w14:paraId="4799A770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00257E2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BIO5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965CF73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0.320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1D43F7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19.866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694053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16.923</w:t>
            </w:r>
          </w:p>
        </w:tc>
      </w:tr>
      <w:tr w:rsidR="003801DB" w14:paraId="6821034B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6CB948F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BIO9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B30AD9B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12.591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580DB9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11.262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B75FAB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4.673</w:t>
            </w:r>
          </w:p>
        </w:tc>
      </w:tr>
      <w:tr w:rsidR="003801DB" w14:paraId="135E4B85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55883DE5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BIO14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66BB5860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4.354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C3A4114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15.931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1DF6CD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13.418</w:t>
            </w:r>
          </w:p>
        </w:tc>
      </w:tr>
      <w:tr w:rsidR="003801DB" w14:paraId="4C956DBB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383ECA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BIO15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719C8FD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3.775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534045FC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15.543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63C9B79A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11.540</w:t>
            </w:r>
          </w:p>
        </w:tc>
      </w:tr>
      <w:tr w:rsidR="003801DB" w14:paraId="689CD2E9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1B9F702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BIO18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4E9E847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14.101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24CFCE9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1.183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4E8F4026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0.230</w:t>
            </w:r>
          </w:p>
        </w:tc>
      </w:tr>
      <w:tr w:rsidR="003801DB" w14:paraId="19F702B0" w14:textId="77777777">
        <w:tc>
          <w:tcPr>
            <w:tcW w:w="1262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63541E11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BIO19</w:t>
            </w:r>
          </w:p>
        </w:tc>
        <w:tc>
          <w:tcPr>
            <w:tcW w:w="1350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2D1261D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3.524</w:t>
            </w:r>
          </w:p>
        </w:tc>
        <w:tc>
          <w:tcPr>
            <w:tcW w:w="1346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353F817E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11.988</w:t>
            </w:r>
          </w:p>
        </w:tc>
        <w:tc>
          <w:tcPr>
            <w:tcW w:w="1385" w:type="dxa"/>
            <w:tcBorders>
              <w:top w:val="single" w:sz="4" w:space="0" w:color="7F7F7F"/>
              <w:left w:val="single" w:sz="4" w:space="0" w:color="BFBFBF"/>
              <w:bottom w:val="single" w:sz="4" w:space="0" w:color="7F7F7F"/>
              <w:right w:val="single" w:sz="4" w:space="0" w:color="BFBFBF"/>
            </w:tcBorders>
            <w:shd w:val="clear" w:color="auto" w:fill="auto"/>
            <w:vAlign w:val="center"/>
          </w:tcPr>
          <w:p w14:paraId="60578E32" w14:textId="77777777" w:rsidR="003801DB" w:rsidRDefault="00000000">
            <w:pPr>
              <w:pStyle w:val="LO-normal"/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18.713</w:t>
            </w:r>
          </w:p>
        </w:tc>
      </w:tr>
    </w:tbl>
    <w:p w14:paraId="3B4449BD" w14:textId="1DF8E9E0" w:rsidR="003801DB" w:rsidRDefault="003801DB">
      <w:pPr>
        <w:pStyle w:val="LO-normal"/>
        <w:spacing w:before="240" w:after="160" w:line="276" w:lineRule="auto"/>
      </w:pPr>
    </w:p>
    <w:sectPr w:rsidR="003801DB">
      <w:headerReference w:type="default" r:id="rId10"/>
      <w:pgSz w:w="12240" w:h="15840"/>
      <w:pgMar w:top="1134" w:right="1134" w:bottom="1134" w:left="1134" w:header="0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BD5E4" w14:textId="77777777" w:rsidR="00B01663" w:rsidRDefault="00B01663" w:rsidP="00EF6A53">
      <w:r>
        <w:separator/>
      </w:r>
    </w:p>
  </w:endnote>
  <w:endnote w:type="continuationSeparator" w:id="0">
    <w:p w14:paraId="789B3EAB" w14:textId="77777777" w:rsidR="00B01663" w:rsidRDefault="00B01663" w:rsidP="00EF6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86"/>
    <w:family w:val="swiss"/>
    <w:notTrueType/>
    <w:pitch w:val="variable"/>
    <w:sig w:usb0="A00002FF" w:usb1="7ACFFDFB" w:usb2="00000017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DD520" w14:textId="77777777" w:rsidR="00B01663" w:rsidRDefault="00B01663" w:rsidP="00EF6A53">
      <w:r>
        <w:separator/>
      </w:r>
    </w:p>
  </w:footnote>
  <w:footnote w:type="continuationSeparator" w:id="0">
    <w:p w14:paraId="12B4C75F" w14:textId="77777777" w:rsidR="00B01663" w:rsidRDefault="00B01663" w:rsidP="00EF6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07DAD" w14:textId="77777777" w:rsidR="00EF6A53" w:rsidRDefault="00EF6A53">
    <w:pPr>
      <w:pStyle w:val="Header"/>
      <w:rPr>
        <w:lang w:val="es-ES"/>
      </w:rPr>
    </w:pPr>
  </w:p>
  <w:p w14:paraId="55156EC6" w14:textId="3D43D313" w:rsidR="00EF6A53" w:rsidRPr="00EF6A53" w:rsidRDefault="00EF6A53">
    <w:pPr>
      <w:pStyle w:val="Header"/>
      <w:rPr>
        <w:lang w:val="es-ES"/>
      </w:rPr>
    </w:pPr>
    <w:proofErr w:type="spellStart"/>
    <w:r w:rsidRPr="00374BC5">
      <w:rPr>
        <w:i/>
        <w:iCs/>
        <w:lang w:val="es-ES"/>
      </w:rPr>
      <w:t>Botanical</w:t>
    </w:r>
    <w:proofErr w:type="spellEnd"/>
    <w:r w:rsidRPr="00374BC5">
      <w:rPr>
        <w:i/>
        <w:iCs/>
        <w:lang w:val="es-ES"/>
      </w:rPr>
      <w:t xml:space="preserve"> </w:t>
    </w:r>
    <w:proofErr w:type="spellStart"/>
    <w:r w:rsidRPr="00374BC5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</w:t>
    </w:r>
    <w:r w:rsidR="00374BC5">
      <w:rPr>
        <w:lang w:val="es-ES"/>
      </w:rPr>
      <w:t>3364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1DB"/>
    <w:rsid w:val="00374BC5"/>
    <w:rsid w:val="003801DB"/>
    <w:rsid w:val="00A16953"/>
    <w:rsid w:val="00A75686"/>
    <w:rsid w:val="00B01663"/>
    <w:rsid w:val="00BB1B6B"/>
    <w:rsid w:val="00EF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749F2"/>
  <w15:docId w15:val="{BF76E773-B571-4D57-962A-3ADC8370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Heading5">
    <w:name w:val="heading 5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E266E2"/>
    <w:rPr>
      <w:rFonts w:cs="Mangal"/>
      <w:sz w:val="24"/>
      <w:szCs w:val="21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266E2"/>
    <w:rPr>
      <w:rFonts w:cs="Mangal"/>
      <w:sz w:val="24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F07CF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F07CF"/>
    <w:rPr>
      <w:rFonts w:cs="Mangal"/>
      <w:szCs w:val="1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BF07CF"/>
    <w:rPr>
      <w:rFonts w:cs="Mangal"/>
      <w:b/>
      <w:bCs/>
      <w:szCs w:val="18"/>
    </w:rPr>
  </w:style>
  <w:style w:type="character" w:styleId="LineNumber">
    <w:name w:val="line number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LO-normal">
    <w:name w:val="LO-normal"/>
    <w:qFormat/>
    <w:rPr>
      <w:sz w:val="24"/>
    </w:rPr>
  </w:style>
  <w:style w:type="paragraph" w:styleId="Title">
    <w:name w:val="Title"/>
    <w:basedOn w:val="LO-normal"/>
    <w:next w:val="LO-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LO-normal1">
    <w:name w:val="LO-normal1"/>
    <w:qFormat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E266E2"/>
    <w:pPr>
      <w:tabs>
        <w:tab w:val="center" w:pos="4419"/>
        <w:tab w:val="right" w:pos="8838"/>
      </w:tabs>
    </w:pPr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E266E2"/>
    <w:pPr>
      <w:tabs>
        <w:tab w:val="center" w:pos="4419"/>
        <w:tab w:val="right" w:pos="8838"/>
      </w:tabs>
    </w:pPr>
    <w:rPr>
      <w:rFonts w:cs="Mangal"/>
      <w:szCs w:val="21"/>
    </w:rPr>
  </w:style>
  <w:style w:type="paragraph" w:customStyle="1" w:styleId="FrameContents">
    <w:name w:val="Frame Contents"/>
    <w:basedOn w:val="Normal"/>
    <w:qFormat/>
  </w:style>
  <w:style w:type="paragraph" w:styleId="Revision">
    <w:name w:val="Revision"/>
    <w:uiPriority w:val="99"/>
    <w:semiHidden/>
    <w:qFormat/>
    <w:rsid w:val="00BF07CF"/>
    <w:pPr>
      <w:suppressAutoHyphens w:val="0"/>
    </w:pPr>
    <w:rPr>
      <w:rFonts w:cs="Mangal"/>
      <w:sz w:val="24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F07CF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BF07CF"/>
    <w:rPr>
      <w:b/>
      <w:bCs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BF0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3823</TotalTime>
  <Pages>9</Pages>
  <Words>2004</Words>
  <Characters>11425</Characters>
  <Application>Microsoft Office Word</Application>
  <DocSecurity>0</DocSecurity>
  <Lines>95</Lines>
  <Paragraphs>26</Paragraphs>
  <ScaleCrop>false</ScaleCrop>
  <Company/>
  <LinksUpToDate>false</LinksUpToDate>
  <CharactersWithSpaces>13403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Hugo Tovar</cp:lastModifiedBy>
  <cp:revision>29</cp:revision>
  <dcterms:created xsi:type="dcterms:W3CDTF">2023-09-19T11:57:00Z</dcterms:created>
  <dcterms:modified xsi:type="dcterms:W3CDTF">2024-03-03T14:16:00Z</dcterms:modified>
  <dc:language>en-US</dc:language>
</cp:coreProperties>
</file>